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-175" w:type="dxa"/>
        <w:tblLook w:val="0000"/>
      </w:tblPr>
      <w:tblGrid>
        <w:gridCol w:w="4735"/>
        <w:gridCol w:w="4796"/>
      </w:tblGrid>
      <w:tr w:rsidR="00E44C4C">
        <w:tc>
          <w:tcPr>
            <w:tcW w:w="4735" w:type="dxa"/>
            <w:shd w:val="clear" w:color="auto" w:fill="FFFFFF"/>
          </w:tcPr>
          <w:p w:rsidR="00E44C4C" w:rsidRDefault="00E44C4C">
            <w:pPr>
              <w:pStyle w:val="ConsNormal"/>
              <w:ind w:firstLine="0"/>
            </w:pPr>
            <w:bookmarkStart w:id="0" w:name="_GoBack"/>
            <w:bookmarkEnd w:id="0"/>
          </w:p>
        </w:tc>
        <w:tc>
          <w:tcPr>
            <w:tcW w:w="4795" w:type="dxa"/>
            <w:shd w:val="clear" w:color="auto" w:fill="FFFFFF"/>
          </w:tcPr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Свободного сельского поселения </w:t>
            </w: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Приморско-Ахтарского района </w:t>
            </w:r>
          </w:p>
          <w:p w:rsidR="00E44C4C" w:rsidRDefault="00E44C4C">
            <w:pPr>
              <w:pStyle w:val="ConsNormal"/>
              <w:widowControl/>
              <w:ind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___________________№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</w:tr>
    </w:tbl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color w:val="FF0000"/>
          <w:sz w:val="28"/>
          <w:szCs w:val="28"/>
        </w:rPr>
      </w:pPr>
    </w:p>
    <w:p w:rsidR="00E44C4C" w:rsidRDefault="00E44C4C">
      <w:pPr>
        <w:contextualSpacing/>
        <w:rPr>
          <w:b/>
          <w:color w:val="FF0000"/>
          <w:sz w:val="28"/>
          <w:szCs w:val="28"/>
        </w:rPr>
      </w:pPr>
    </w:p>
    <w:p w:rsidR="00E44C4C" w:rsidRDefault="00E44C4C">
      <w:pPr>
        <w:contextualSpacing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44C4C" w:rsidRDefault="00E44C4C">
      <w:pPr>
        <w:spacing w:line="276" w:lineRule="auto"/>
        <w:jc w:val="center"/>
      </w:pPr>
      <w:r>
        <w:rPr>
          <w:b/>
          <w:sz w:val="28"/>
          <w:szCs w:val="28"/>
        </w:rPr>
        <w:t>комплексного развития транспортной инфраструктуры Свободного сельского поселения Приморско-Ахтарского района на 2017-2030 годы</w:t>
      </w: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ind w:left="-360"/>
        <w:contextualSpacing/>
        <w:jc w:val="center"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rPr>
          <w:b/>
          <w:sz w:val="28"/>
          <w:szCs w:val="28"/>
        </w:rPr>
      </w:pPr>
    </w:p>
    <w:p w:rsidR="00E44C4C" w:rsidRDefault="00E44C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44C4C" w:rsidRDefault="00E44C4C">
      <w:pPr>
        <w:jc w:val="center"/>
      </w:pPr>
      <w:r>
        <w:rPr>
          <w:b/>
          <w:bCs/>
          <w:sz w:val="28"/>
          <w:szCs w:val="28"/>
        </w:rPr>
        <w:t>комплексного развития транспортной инфраструктуры Свободного сельского поселения Приморско-Ахтарского района на 2017-2030 годы</w:t>
      </w:r>
    </w:p>
    <w:p w:rsidR="00E44C4C" w:rsidRDefault="00E44C4C">
      <w:pPr>
        <w:contextualSpacing/>
        <w:rPr>
          <w:sz w:val="28"/>
        </w:rPr>
      </w:pPr>
    </w:p>
    <w:tbl>
      <w:tblPr>
        <w:tblW w:w="9355" w:type="dxa"/>
        <w:tblCellMar>
          <w:left w:w="113" w:type="dxa"/>
        </w:tblCellMar>
        <w:tblLook w:val="0000"/>
      </w:tblPr>
      <w:tblGrid>
        <w:gridCol w:w="2523"/>
        <w:gridCol w:w="6832"/>
      </w:tblGrid>
      <w:tr w:rsidR="00E44C4C">
        <w:trPr>
          <w:trHeight w:val="756"/>
        </w:trPr>
        <w:tc>
          <w:tcPr>
            <w:tcW w:w="2517" w:type="dxa"/>
            <w:shd w:val="clear" w:color="auto" w:fill="FFFFFF"/>
          </w:tcPr>
          <w:p w:rsidR="00E44C4C" w:rsidRDefault="00E44C4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E44C4C" w:rsidRDefault="00E44C4C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pStyle w:val="NoSpacing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Программа комплексного развития транспортной инфраструктуры Свободного сельского поселения Приморско-Ахтарского района на 2017-2030 годы (далее – Программа)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highlight w:val="darkGreen"/>
              </w:rPr>
            </w:pP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pStyle w:val="NoSpacing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E44C4C" w:rsidRDefault="00E44C4C">
            <w:pPr>
              <w:pStyle w:val="NoSpacing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-Градостроительный кодекс Российской Федерации от 29 декабря 2004 года №190-ФЗ;</w:t>
            </w:r>
          </w:p>
          <w:p w:rsidR="00E44C4C" w:rsidRDefault="00E44C4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44C4C" w:rsidRDefault="00E44C4C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-Генеральный план Свободного сельского поселения Приморско-Ахтарского района Краснодарского края;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-Устав Свободного сельского поселения Приморско-Ахтарского района</w:t>
            </w:r>
          </w:p>
          <w:p w:rsidR="00E44C4C" w:rsidRDefault="00E44C4C">
            <w:pPr>
              <w:pStyle w:val="NoSpacing"/>
              <w:contextualSpacing/>
              <w:rPr>
                <w:sz w:val="28"/>
                <w:szCs w:val="28"/>
                <w:highlight w:val="darkGreen"/>
              </w:rPr>
            </w:pPr>
          </w:p>
        </w:tc>
      </w:tr>
      <w:tr w:rsidR="00E44C4C" w:rsidTr="00A23B13">
        <w:trPr>
          <w:trHeight w:val="2041"/>
        </w:trPr>
        <w:tc>
          <w:tcPr>
            <w:tcW w:w="2517" w:type="dxa"/>
            <w:shd w:val="clear" w:color="auto" w:fill="FFFFFF"/>
          </w:tcPr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pStyle w:val="a8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Свободного сельского поселения Приморско-Ахтарского района </w:t>
            </w:r>
          </w:p>
          <w:p w:rsidR="00E44C4C" w:rsidRDefault="00E44C4C">
            <w:pPr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Юридический и почтовый адрес: 353881, Краснодарский край, Приморско-Ахтарский район, хутор Свободный, ул. Ленина, дом 18</w:t>
            </w:r>
          </w:p>
          <w:p w:rsidR="00E44C4C" w:rsidRDefault="00E44C4C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</w:p>
        </w:tc>
      </w:tr>
      <w:tr w:rsidR="00E44C4C">
        <w:trPr>
          <w:trHeight w:val="892"/>
        </w:trPr>
        <w:tc>
          <w:tcPr>
            <w:tcW w:w="2517" w:type="dxa"/>
            <w:shd w:val="clear" w:color="auto" w:fill="FFFFFF"/>
          </w:tcPr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pStyle w:val="a8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Свободного сельского поселения Приморско-Ахтарского района </w:t>
            </w:r>
          </w:p>
          <w:p w:rsidR="00E44C4C" w:rsidRDefault="00E44C4C">
            <w:pPr>
              <w:contextualSpacing/>
              <w:jc w:val="both"/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highlight w:val="white"/>
              </w:rPr>
              <w:t>Юридический и почтовый адрес: Краснодарский край, Приморско-Ахтарский район, хутор Свободный, ул. Ленина, дом 18</w:t>
            </w: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shd w:val="clear" w:color="auto" w:fill="FFFFFF"/>
              <w:ind w:right="14"/>
              <w:contextualSpacing/>
              <w:jc w:val="both"/>
            </w:pPr>
            <w:r>
              <w:rPr>
                <w:sz w:val="28"/>
                <w:highlight w:val="white"/>
              </w:rPr>
              <w:t xml:space="preserve">Создание условий для устойчивого функционирования транспортной системы Свободного сельского поселения, повышение уровня безопасности дорожного движения, </w:t>
            </w:r>
            <w:r>
              <w:rPr>
                <w:sz w:val="28"/>
                <w:szCs w:val="28"/>
                <w:highlight w:val="white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pStyle w:val="a8"/>
              <w:jc w:val="both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4"/>
                <w:highlight w:val="white"/>
              </w:rPr>
              <w:t>1.Обеспечение функционирования и развития сети автомобильных дорог общего пользования Свободного сельского поселения;</w:t>
            </w:r>
          </w:p>
          <w:p w:rsidR="00E44C4C" w:rsidRDefault="00E44C4C">
            <w:pPr>
              <w:pStyle w:val="a8"/>
              <w:jc w:val="both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4"/>
                <w:highlight w:val="white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E44C4C" w:rsidRDefault="00E44C4C">
            <w:pPr>
              <w:pStyle w:val="NoSpacing"/>
              <w:contextualSpacing/>
              <w:jc w:val="both"/>
            </w:pPr>
            <w:r>
              <w:rPr>
                <w:sz w:val="28"/>
                <w:highlight w:val="white"/>
              </w:rPr>
              <w:t>3.Улучшение транспортного обслуживания населения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color w:val="FF0000"/>
                <w:sz w:val="28"/>
                <w:highlight w:val="darkGreen"/>
              </w:rPr>
            </w:pP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E44C4C" w:rsidRDefault="00E44C4C">
            <w:pPr>
              <w:pStyle w:val="a8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 – 25,7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км;</w:t>
            </w:r>
          </w:p>
          <w:p w:rsidR="00E44C4C" w:rsidRDefault="00E44C4C">
            <w:pPr>
              <w:pStyle w:val="NoSpacing"/>
              <w:contextualSpacing/>
              <w:jc w:val="both"/>
            </w:pPr>
            <w:r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- 30</w:t>
            </w:r>
            <w:r>
              <w:rPr>
                <w:color w:val="000000"/>
                <w:sz w:val="28"/>
                <w:szCs w:val="28"/>
              </w:rPr>
              <w:t xml:space="preserve"> %;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E44C4C" w:rsidRDefault="00E44C4C">
            <w:pPr>
              <w:pStyle w:val="NoSpacing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E44C4C" w:rsidRDefault="00E44C4C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Срок реализации Программы 2017-2030 годы, в 2 этапа:</w:t>
            </w:r>
          </w:p>
          <w:p w:rsidR="00E44C4C" w:rsidRDefault="00E44C4C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 этап – с 2017 по 2020 годы</w:t>
            </w:r>
          </w:p>
          <w:p w:rsidR="00E44C4C" w:rsidRDefault="00E44C4C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2 этап – с 2021 по 2030 годы</w:t>
            </w:r>
          </w:p>
          <w:p w:rsidR="00E44C4C" w:rsidRDefault="00E44C4C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szCs w:val="24"/>
                <w:highlight w:val="darkGreen"/>
              </w:rPr>
            </w:pPr>
          </w:p>
        </w:tc>
      </w:tr>
      <w:tr w:rsidR="00E44C4C">
        <w:trPr>
          <w:trHeight w:val="1245"/>
        </w:trPr>
        <w:tc>
          <w:tcPr>
            <w:tcW w:w="2517" w:type="dxa"/>
            <w:shd w:val="clear" w:color="auto" w:fill="FFFFFF"/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E44C4C" w:rsidRDefault="00E44C4C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E44C4C" w:rsidRDefault="00E44C4C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  <w:bCs/>
                <w:sz w:val="28"/>
                <w:highlight w:val="white"/>
              </w:rPr>
              <w:t>-комплексное строительство автомобильных дорог и тротуаров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E44C4C" w:rsidRDefault="00E44C4C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sz w:val="28"/>
                <w:highlight w:val="white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E44C4C" w:rsidRDefault="00E44C4C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-размещение дорожных знаков и указателей на улицах населённых пунктов;</w:t>
            </w:r>
          </w:p>
          <w:p w:rsidR="00E44C4C" w:rsidRDefault="00E44C4C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sz w:val="28"/>
                <w:highlight w:val="white"/>
              </w:rPr>
              <w:t>-оборудование остановочных площадок и установка павильонов для общественного транспорта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 w:rsidR="00E44C4C" w:rsidRDefault="00E44C4C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-создание инфраструктуры автосервиса</w:t>
            </w:r>
          </w:p>
          <w:p w:rsidR="00E44C4C" w:rsidRDefault="00E44C4C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8"/>
                <w:highlight w:val="darkGreen"/>
              </w:rPr>
            </w:pP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pStyle w:val="S0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Прогнозный общий объем финансирования Программы на период 2017-2030 годов составляет </w:t>
            </w:r>
            <w:r>
              <w:rPr>
                <w:color w:val="000000"/>
                <w:sz w:val="28"/>
                <w:szCs w:val="28"/>
                <w:highlight w:val="white"/>
              </w:rPr>
              <w:t>19827,9</w:t>
            </w:r>
            <w:r>
              <w:rPr>
                <w:sz w:val="28"/>
                <w:szCs w:val="28"/>
                <w:highlight w:val="white"/>
              </w:rPr>
              <w:t xml:space="preserve"> руб., в том числе по годам: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2017 год – 3452,8тыс. рублей; 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год – 1219,1 тыс.рублей; 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2019 год – 1263,0 тыс.рублей;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1263,0 тыс.рублей;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2021-2030 годы – 12630,0 тыс.рублей.</w:t>
            </w:r>
          </w:p>
          <w:p w:rsidR="00E44C4C" w:rsidRDefault="00E44C4C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Приморско-Ахтарский район, бюджета Свободного сельского поселения Приморско-Ахтарского района и внебюджетных источников</w:t>
            </w:r>
          </w:p>
          <w:p w:rsidR="00E44C4C" w:rsidRDefault="00E44C4C">
            <w:pPr>
              <w:jc w:val="both"/>
              <w:rPr>
                <w:sz w:val="28"/>
                <w:szCs w:val="28"/>
              </w:rPr>
            </w:pP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pStyle w:val="S0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E44C4C" w:rsidRDefault="00E44C4C">
            <w:pPr>
              <w:pStyle w:val="S0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Достижение целей предоставления качественных транспортных услуг населению Свободного сельского поселения Приморско-Ахтарского района</w:t>
            </w: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E44C4C" w:rsidRDefault="00E44C4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7" w:type="dxa"/>
            <w:shd w:val="clear" w:color="auto" w:fill="FFFFFF"/>
          </w:tcPr>
          <w:p w:rsidR="00E44C4C" w:rsidRDefault="00E44C4C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Совет депутатов Свободного сельского поселения Приморско-Ахтарского района.</w:t>
            </w:r>
          </w:p>
        </w:tc>
      </w:tr>
      <w:tr w:rsidR="00E44C4C">
        <w:tc>
          <w:tcPr>
            <w:tcW w:w="2517" w:type="dxa"/>
            <w:shd w:val="clear" w:color="auto" w:fill="FFFFFF"/>
          </w:tcPr>
          <w:p w:rsidR="00E44C4C" w:rsidRDefault="00E44C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E44C4C" w:rsidRDefault="00E44C4C">
            <w:pPr>
              <w:ind w:left="-22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-администрация муниципального образования Приморско-Ахтарский район (в рамках своих полномочий);</w:t>
            </w:r>
          </w:p>
          <w:p w:rsidR="00E44C4C" w:rsidRDefault="00E44C4C">
            <w:pPr>
              <w:ind w:left="-22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-администрация Свободного сельского поселения Приморско-Ахтарского района (в рамках своих полномочий);</w:t>
            </w:r>
          </w:p>
          <w:p w:rsidR="00E44C4C" w:rsidRDefault="00E44C4C">
            <w:pPr>
              <w:ind w:left="-22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-физические и юридические лица, заинтересованные в реализации мероприятий Программы.</w:t>
            </w:r>
          </w:p>
          <w:p w:rsidR="00E44C4C" w:rsidRDefault="00E44C4C">
            <w:pPr>
              <w:jc w:val="both"/>
              <w:rPr>
                <w:sz w:val="28"/>
                <w:szCs w:val="28"/>
                <w:highlight w:val="white"/>
              </w:rPr>
            </w:pPr>
          </w:p>
        </w:tc>
      </w:tr>
    </w:tbl>
    <w:p w:rsidR="00E44C4C" w:rsidRDefault="00E4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44C4C" w:rsidRDefault="00E4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Свободного сельского поселения Приморско-Ахтарского района в структуре пространственной организации </w:t>
      </w:r>
    </w:p>
    <w:p w:rsidR="00E44C4C" w:rsidRDefault="00E44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E44C4C" w:rsidRDefault="00E44C4C">
      <w:pPr>
        <w:jc w:val="center"/>
        <w:rPr>
          <w:b/>
          <w:sz w:val="28"/>
          <w:szCs w:val="28"/>
        </w:rPr>
      </w:pP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 Свободного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 w:rsidR="00E44C4C" w:rsidRPr="00A54E0F" w:rsidRDefault="00E44C4C">
      <w:pPr>
        <w:numPr>
          <w:ilvl w:val="0"/>
          <w:numId w:val="5"/>
        </w:numPr>
        <w:jc w:val="both"/>
        <w:rPr>
          <w:sz w:val="28"/>
          <w:szCs w:val="28"/>
        </w:rPr>
      </w:pPr>
      <w:r w:rsidRPr="00A54E0F">
        <w:rPr>
          <w:sz w:val="28"/>
          <w:szCs w:val="28"/>
        </w:rPr>
        <w:t xml:space="preserve">«г.Приморско-Ахтарск – х.Хорошилов» </w:t>
      </w:r>
      <w:r w:rsidRPr="00A54E0F">
        <w:rPr>
          <w:sz w:val="28"/>
          <w:szCs w:val="28"/>
          <w:lang w:val="en-US"/>
        </w:rPr>
        <w:t>IV</w:t>
      </w:r>
      <w:r w:rsidRPr="00A54E0F">
        <w:rPr>
          <w:sz w:val="28"/>
          <w:szCs w:val="28"/>
        </w:rPr>
        <w:t xml:space="preserve"> технической категории, </w:t>
      </w:r>
    </w:p>
    <w:p w:rsidR="00E44C4C" w:rsidRPr="00A54E0F" w:rsidRDefault="00E44C4C">
      <w:pPr>
        <w:numPr>
          <w:ilvl w:val="0"/>
          <w:numId w:val="5"/>
        </w:numPr>
        <w:jc w:val="both"/>
      </w:pPr>
      <w:r w:rsidRPr="00A54E0F">
        <w:rPr>
          <w:sz w:val="28"/>
          <w:szCs w:val="28"/>
        </w:rPr>
        <w:t xml:space="preserve">«подъезд к х. Курчанский» </w:t>
      </w:r>
      <w:r w:rsidRPr="00A54E0F">
        <w:rPr>
          <w:sz w:val="28"/>
          <w:szCs w:val="28"/>
          <w:lang w:val="en-US"/>
        </w:rPr>
        <w:t>IV</w:t>
      </w:r>
      <w:r w:rsidRPr="00A54E0F">
        <w:rPr>
          <w:sz w:val="28"/>
          <w:szCs w:val="28"/>
        </w:rPr>
        <w:t xml:space="preserve"> технической категории.</w:t>
      </w:r>
    </w:p>
    <w:p w:rsidR="00E44C4C" w:rsidRPr="00A54E0F" w:rsidRDefault="00E44C4C" w:rsidP="00A54E0F">
      <w:pPr>
        <w:pStyle w:val="ad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4E0F">
        <w:rPr>
          <w:rFonts w:ascii="Times New Roman" w:hAnsi="Times New Roman"/>
          <w:sz w:val="28"/>
          <w:szCs w:val="28"/>
        </w:rPr>
        <w:t xml:space="preserve">По территории сельского поселения </w:t>
      </w:r>
      <w:r>
        <w:rPr>
          <w:rFonts w:ascii="Times New Roman" w:hAnsi="Times New Roman"/>
          <w:sz w:val="28"/>
          <w:szCs w:val="28"/>
        </w:rPr>
        <w:t>проходит</w:t>
      </w:r>
      <w:r w:rsidRPr="00A54E0F">
        <w:rPr>
          <w:rFonts w:ascii="Times New Roman" w:hAnsi="Times New Roman"/>
          <w:sz w:val="28"/>
          <w:szCs w:val="28"/>
        </w:rPr>
        <w:t xml:space="preserve"> железная дорога направления от станции Тимашевск к станции Ахтари, отделяющая Свободное поселение от Ахтарского. 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центра поселения хутора Свободный до районного центра г. Приморско-Ахтарска составляет </w:t>
      </w:r>
      <w:smartTag w:uri="urn:schemas-microsoft-com:office:smarttags" w:element="metricconverter">
        <w:smartTagPr>
          <w:attr w:name="ProductID" w:val="25 км"/>
        </w:smartTagPr>
        <w:r w:rsidRPr="00261288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., до краевого центра г. Краснодара – </w:t>
      </w:r>
      <w:smartTag w:uri="urn:schemas-microsoft-com:office:smarttags" w:element="metricconverter">
        <w:smartTagPr>
          <w:attr w:name="ProductID" w:val="146 км"/>
        </w:smartTagPr>
        <w:r>
          <w:rPr>
            <w:sz w:val="28"/>
            <w:szCs w:val="28"/>
          </w:rPr>
          <w:t>146 км</w:t>
        </w:r>
      </w:smartTag>
      <w:r>
        <w:rPr>
          <w:sz w:val="28"/>
          <w:szCs w:val="28"/>
        </w:rPr>
        <w:t>.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сельское поселение является одним из 9 поселений Приморско-Ахтарского района. </w:t>
      </w:r>
    </w:p>
    <w:p w:rsidR="00E44C4C" w:rsidRDefault="00E44C4C">
      <w:pPr>
        <w:widowControl w:val="0"/>
        <w:shd w:val="clear" w:color="auto" w:fill="FFFFFF"/>
        <w:suppressAutoHyphens/>
        <w:spacing w:line="322" w:lineRule="exact"/>
        <w:ind w:left="360"/>
        <w:jc w:val="both"/>
      </w:pPr>
      <w:r>
        <w:rPr>
          <w:sz w:val="28"/>
          <w:szCs w:val="28"/>
        </w:rPr>
        <w:t xml:space="preserve">- Площадь поселения составляет </w:t>
      </w:r>
      <w:smartTag w:uri="urn:schemas-microsoft-com:office:smarttags" w:element="metricconverter">
        <w:smartTagPr>
          <w:attr w:name="ProductID" w:val="9348,09 га"/>
        </w:smartTagPr>
        <w:r>
          <w:rPr>
            <w:sz w:val="28"/>
            <w:szCs w:val="28"/>
          </w:rPr>
          <w:t>9348,09</w:t>
        </w:r>
        <w:r>
          <w:rPr>
            <w:color w:val="000000"/>
            <w:sz w:val="28"/>
            <w:szCs w:val="28"/>
          </w:rPr>
          <w:t xml:space="preserve"> га</w:t>
        </w:r>
      </w:smartTag>
      <w:r>
        <w:rPr>
          <w:color w:val="000000"/>
          <w:sz w:val="28"/>
          <w:szCs w:val="28"/>
        </w:rPr>
        <w:t>.</w:t>
      </w:r>
    </w:p>
    <w:p w:rsidR="00E44C4C" w:rsidRDefault="00E44C4C">
      <w:pPr>
        <w:jc w:val="both"/>
        <w:rPr>
          <w:color w:val="4BACC6"/>
          <w:sz w:val="28"/>
          <w:szCs w:val="28"/>
        </w:rPr>
      </w:pPr>
    </w:p>
    <w:p w:rsidR="00E44C4C" w:rsidRDefault="00E44C4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Свободного сельского поселения Приморско-Ахтарского района, характеристика градостроительной деятельности на территории поселения, </w:t>
      </w:r>
    </w:p>
    <w:p w:rsidR="00E44C4C" w:rsidRDefault="00E44C4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 w:rsidR="00E44C4C" w:rsidRDefault="00E44C4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оценку транспортного спроса</w:t>
      </w:r>
    </w:p>
    <w:p w:rsidR="00E44C4C" w:rsidRDefault="00E44C4C">
      <w:pPr>
        <w:jc w:val="both"/>
        <w:rPr>
          <w:b/>
          <w:color w:val="4BACC6"/>
          <w:sz w:val="28"/>
          <w:szCs w:val="28"/>
        </w:rPr>
      </w:pPr>
    </w:p>
    <w:p w:rsidR="00E44C4C" w:rsidRDefault="00E44C4C">
      <w:pPr>
        <w:ind w:firstLine="708"/>
        <w:jc w:val="both"/>
      </w:pPr>
      <w:r>
        <w:rPr>
          <w:sz w:val="28"/>
          <w:szCs w:val="28"/>
          <w:highlight w:val="white"/>
        </w:rPr>
        <w:t xml:space="preserve">Хутор Свободный </w:t>
      </w:r>
      <w:r>
        <w:rPr>
          <w:color w:val="111111"/>
          <w:sz w:val="28"/>
          <w:szCs w:val="28"/>
          <w:highlight w:val="white"/>
        </w:rPr>
        <w:t xml:space="preserve">основан  </w:t>
      </w:r>
      <w:r w:rsidRPr="00AB081F">
        <w:rPr>
          <w:color w:val="111111"/>
          <w:sz w:val="28"/>
          <w:szCs w:val="28"/>
        </w:rPr>
        <w:t xml:space="preserve">осенью  1916 </w:t>
      </w:r>
      <w:r>
        <w:rPr>
          <w:color w:val="111111"/>
          <w:sz w:val="28"/>
          <w:szCs w:val="28"/>
          <w:highlight w:val="white"/>
        </w:rPr>
        <w:t xml:space="preserve">года. Свободное </w:t>
      </w:r>
      <w:r>
        <w:rPr>
          <w:sz w:val="28"/>
          <w:szCs w:val="28"/>
          <w:highlight w:val="white"/>
        </w:rPr>
        <w:t>сельское поселение входит</w:t>
      </w:r>
      <w:r>
        <w:rPr>
          <w:sz w:val="28"/>
          <w:szCs w:val="22"/>
          <w:highlight w:val="white"/>
        </w:rPr>
        <w:t xml:space="preserve"> в состав Приморско-Ахтарского района и включает в себя 4 населенных пункта: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хутора (Свободный, Курчанский, Хорошилов, Занко, на территории которых по состоянию на 27.06.2011 года проживало </w:t>
      </w:r>
      <w:r w:rsidRPr="00A54E0F">
        <w:rPr>
          <w:sz w:val="28"/>
          <w:szCs w:val="28"/>
        </w:rPr>
        <w:t>2030</w:t>
      </w:r>
      <w:r>
        <w:rPr>
          <w:sz w:val="28"/>
          <w:szCs w:val="28"/>
        </w:rPr>
        <w:t xml:space="preserve"> человек, из них: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Свободный – 1178 чел.;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Курчанский – 761 чел.;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Хорошилов – 85 чел.;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Занко – 6 чел.</w:t>
      </w:r>
    </w:p>
    <w:p w:rsidR="00E44C4C" w:rsidRDefault="00E44C4C">
      <w:pPr>
        <w:ind w:firstLine="708"/>
        <w:jc w:val="both"/>
      </w:pPr>
      <w:r>
        <w:rPr>
          <w:sz w:val="28"/>
          <w:szCs w:val="22"/>
          <w:highlight w:val="white"/>
        </w:rPr>
        <w:t>В настоящее вр</w:t>
      </w:r>
      <w:r>
        <w:rPr>
          <w:sz w:val="28"/>
          <w:szCs w:val="22"/>
        </w:rPr>
        <w:t>емя в Свободном сельском поселении сложилась следующая демографическая ситуация:</w:t>
      </w:r>
    </w:p>
    <w:p w:rsidR="00E44C4C" w:rsidRDefault="00E44C4C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-население моложе трудоспособного возраста - 275  человек;</w:t>
      </w:r>
    </w:p>
    <w:p w:rsidR="00E44C4C" w:rsidRDefault="00E44C4C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-население трудоспособного возраста – 1392 человек, </w:t>
      </w:r>
    </w:p>
    <w:p w:rsidR="00E44C4C" w:rsidRDefault="00E44C4C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-пенсионного возраста – 363 человек.</w:t>
      </w:r>
    </w:p>
    <w:p w:rsidR="00E44C4C" w:rsidRDefault="00E44C4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E44C4C" w:rsidRDefault="00E44C4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E44C4C" w:rsidRDefault="00E44C4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целом демографическая ситуация в Свободном сельском поселении повторяет районные и краевые проблемы и обстановку большинства регионов. </w:t>
      </w:r>
    </w:p>
    <w:p w:rsidR="00E44C4C" w:rsidRDefault="00E44C4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E44C4C" w:rsidRDefault="00E44C4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E44C4C" w:rsidRDefault="00E44C4C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E44C4C" w:rsidRDefault="00E44C4C">
      <w:pPr>
        <w:tabs>
          <w:tab w:val="left" w:pos="709"/>
        </w:tabs>
        <w:jc w:val="both"/>
      </w:pPr>
      <w:r>
        <w:rPr>
          <w:color w:val="4BACC6"/>
          <w:sz w:val="28"/>
          <w:szCs w:val="22"/>
        </w:rPr>
        <w:tab/>
      </w:r>
      <w:r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E44C4C" w:rsidRDefault="00E44C4C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Приморско-Ахтарского района, с учетом стратегических направлений, инвестиционных проектов и предложений Свободного сельского поселения.</w:t>
      </w:r>
    </w:p>
    <w:p w:rsidR="00E44C4C" w:rsidRDefault="00E44C4C">
      <w:pPr>
        <w:ind w:firstLine="709"/>
        <w:jc w:val="both"/>
      </w:pPr>
      <w:r>
        <w:rPr>
          <w:sz w:val="28"/>
          <w:szCs w:val="22"/>
        </w:rPr>
        <w:t>Современный уровень развития сферы социально-культурного обслуживания в Свободном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E44C4C" w:rsidRDefault="00E44C4C">
      <w:pPr>
        <w:ind w:firstLine="709"/>
        <w:jc w:val="both"/>
      </w:pPr>
      <w:r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Свободного сельского поселения Приморско-Ахтарского района утвержден решением </w:t>
      </w:r>
      <w:r>
        <w:rPr>
          <w:sz w:val="28"/>
          <w:szCs w:val="22"/>
          <w:highlight w:val="white"/>
        </w:rPr>
        <w:t>Совета Свободного сельского поселени</w:t>
      </w:r>
      <w:r>
        <w:rPr>
          <w:sz w:val="28"/>
          <w:szCs w:val="22"/>
        </w:rPr>
        <w:t>я Приморско-Ахтарского района от 25 октября 2012 года № 108, согласно которому установлены и утверждены:</w:t>
      </w:r>
    </w:p>
    <w:p w:rsidR="00E44C4C" w:rsidRDefault="00E44C4C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-территориальная организация и планировочная структура территории поселения;</w:t>
      </w:r>
    </w:p>
    <w:p w:rsidR="00E44C4C" w:rsidRDefault="00E44C4C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-функциональное зонирование территории поселения;</w:t>
      </w:r>
    </w:p>
    <w:p w:rsidR="00E44C4C" w:rsidRDefault="00E44C4C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-границы зон планируемого размещения объектов капитального строительства муниципального уровня.</w:t>
      </w:r>
    </w:p>
    <w:p w:rsidR="00E44C4C" w:rsidRDefault="00E44C4C">
      <w:pPr>
        <w:ind w:firstLine="709"/>
        <w:jc w:val="both"/>
      </w:pPr>
      <w:r>
        <w:rPr>
          <w:color w:val="000000"/>
          <w:sz w:val="28"/>
          <w:szCs w:val="22"/>
        </w:rPr>
        <w:t>На основании генерального плана Свободного сельского поселения Приморско-Ахтарского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E44C4C" w:rsidRDefault="00E44C4C">
      <w:pPr>
        <w:ind w:firstLine="709"/>
        <w:jc w:val="both"/>
      </w:pPr>
      <w:r>
        <w:rPr>
          <w:sz w:val="28"/>
          <w:szCs w:val="22"/>
        </w:rPr>
        <w:t xml:space="preserve">- решением Совета Свободного сельского поселения Приморско-Ахтарского района </w:t>
      </w:r>
      <w:r>
        <w:rPr>
          <w:color w:val="000000"/>
          <w:sz w:val="28"/>
          <w:szCs w:val="22"/>
        </w:rPr>
        <w:t>от 17 июня 2014 года № 194</w:t>
      </w:r>
      <w:r>
        <w:rPr>
          <w:sz w:val="28"/>
          <w:szCs w:val="22"/>
        </w:rPr>
        <w:t xml:space="preserve"> утверждены правила землепользования и застройки Свободного сельского поселения Приморско-Ахтарского района. Согласно правил землепользования и застройки поселения установлены  градостроительные регламенты;</w:t>
      </w:r>
    </w:p>
    <w:p w:rsidR="00E44C4C" w:rsidRDefault="00E44C4C">
      <w:pPr>
        <w:ind w:firstLine="709"/>
        <w:jc w:val="both"/>
      </w:pPr>
      <w:r>
        <w:rPr>
          <w:sz w:val="28"/>
          <w:szCs w:val="22"/>
        </w:rPr>
        <w:t>- решением Совета Свободного сельского поселения Приморско-Ахтарского района от 14 мая 2015 года № 49 утверждена программа комплексного развития систем коммунальной инфраструктуры Свободного сельского поселения Приморско-Ахтарского района на период  20 лет (до 2031 года) с выделением 1-ой очереди строительства – 10 лет с 2015 г. до 2021 г. и на перспективу до 2031 года</w:t>
      </w:r>
      <w:r w:rsidRPr="006A0E55">
        <w:rPr>
          <w:color w:val="000000"/>
          <w:sz w:val="28"/>
          <w:szCs w:val="22"/>
        </w:rPr>
        <w:t>;</w:t>
      </w:r>
    </w:p>
    <w:p w:rsidR="00E44C4C" w:rsidRDefault="00E44C4C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E44C4C" w:rsidRDefault="00E44C4C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 w:rsidR="00E44C4C" w:rsidRDefault="00E44C4C">
      <w:pPr>
        <w:pStyle w:val="S0"/>
        <w:spacing w:line="240" w:lineRule="auto"/>
        <w:ind w:firstLine="708"/>
      </w:pPr>
      <w:r>
        <w:rPr>
          <w:rFonts w:ascii="Times New Roman" w:hAnsi="Times New Roman"/>
          <w:sz w:val="28"/>
          <w:szCs w:val="22"/>
        </w:rPr>
        <w:t>Автомобильные дороги имеют стратегическое значение для Свободного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E44C4C" w:rsidRDefault="00E44C4C">
      <w:pPr>
        <w:pStyle w:val="S0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E44C4C" w:rsidRDefault="00E44C4C">
      <w:pPr>
        <w:pStyle w:val="S0"/>
        <w:spacing w:line="240" w:lineRule="auto"/>
        <w:ind w:firstLine="708"/>
      </w:pPr>
      <w:r>
        <w:rPr>
          <w:rFonts w:ascii="Times New Roman" w:hAnsi="Times New Roman"/>
          <w:sz w:val="28"/>
          <w:szCs w:val="22"/>
        </w:rPr>
        <w:t xml:space="preserve">В настоящее время протяженность автомобильных дорог общего пользования </w:t>
      </w:r>
      <w:r>
        <w:rPr>
          <w:rFonts w:ascii="Times New Roman" w:hAnsi="Times New Roman"/>
          <w:color w:val="111111"/>
          <w:sz w:val="28"/>
          <w:szCs w:val="22"/>
        </w:rPr>
        <w:t>Свободного</w:t>
      </w:r>
      <w:r>
        <w:rPr>
          <w:rFonts w:ascii="Times New Roman" w:hAnsi="Times New Roman"/>
          <w:sz w:val="28"/>
          <w:szCs w:val="22"/>
        </w:rPr>
        <w:t xml:space="preserve"> сельского поселения составляет </w:t>
      </w:r>
      <w:r>
        <w:rPr>
          <w:rFonts w:ascii="Times New Roman" w:hAnsi="Times New Roman"/>
          <w:color w:val="111111"/>
          <w:sz w:val="28"/>
          <w:szCs w:val="22"/>
        </w:rPr>
        <w:t>25,7</w:t>
      </w:r>
      <w:r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E44C4C" w:rsidRDefault="00E44C4C">
      <w:pPr>
        <w:pStyle w:val="S0"/>
        <w:spacing w:line="240" w:lineRule="auto"/>
        <w:ind w:firstLine="708"/>
      </w:pPr>
      <w:r>
        <w:rPr>
          <w:rFonts w:ascii="Times New Roman" w:hAnsi="Times New Roman"/>
          <w:sz w:val="28"/>
          <w:szCs w:val="22"/>
        </w:rPr>
        <w:t>При прогнозируемых темпах социально-экономического развития спрос на грузовые перевозки автомобильным транспортом к 2031 году увеличится. Объем перевозок пассажиров автобусами и легковыми автомобилями к 2031 году также увеличится на 12 процентов.</w:t>
      </w:r>
    </w:p>
    <w:p w:rsidR="00E44C4C" w:rsidRDefault="00E44C4C">
      <w:pPr>
        <w:jc w:val="both"/>
        <w:rPr>
          <w:b/>
          <w:color w:val="4BACC6"/>
          <w:sz w:val="28"/>
          <w:szCs w:val="28"/>
        </w:rPr>
      </w:pPr>
    </w:p>
    <w:p w:rsidR="00E44C4C" w:rsidRDefault="00E44C4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E44C4C" w:rsidRDefault="00E44C4C">
      <w:pPr>
        <w:jc w:val="center"/>
        <w:rPr>
          <w:b/>
          <w:sz w:val="28"/>
          <w:szCs w:val="22"/>
        </w:rPr>
      </w:pPr>
    </w:p>
    <w:p w:rsidR="00E44C4C" w:rsidRDefault="00E44C4C">
      <w:pPr>
        <w:ind w:firstLine="708"/>
        <w:jc w:val="both"/>
      </w:pPr>
      <w:r w:rsidRPr="00EA6673">
        <w:rPr>
          <w:sz w:val="28"/>
          <w:szCs w:val="28"/>
        </w:rPr>
        <w:t xml:space="preserve">Транспортная инфраструктура – </w:t>
      </w:r>
      <w:hyperlink r:id="rId7">
        <w:r w:rsidRPr="00EA6673">
          <w:rPr>
            <w:rStyle w:val="S"/>
            <w:rFonts w:ascii="Times New Roman" w:hAnsi="Times New Roman"/>
            <w:sz w:val="28"/>
            <w:szCs w:val="28"/>
          </w:rPr>
          <w:t>система</w:t>
        </w:r>
      </w:hyperlink>
      <w:r w:rsidRPr="00EA6673">
        <w:rPr>
          <w:rStyle w:val="S"/>
          <w:rFonts w:ascii="Times New Roman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8">
        <w:r w:rsidRPr="00EA6673">
          <w:rPr>
            <w:rStyle w:val="S"/>
            <w:rFonts w:ascii="Times New Roman" w:hAnsi="Times New Roman"/>
            <w:sz w:val="28"/>
            <w:szCs w:val="28"/>
          </w:rPr>
          <w:t>сооружения</w:t>
        </w:r>
      </w:hyperlink>
      <w:r w:rsidRPr="00EA6673">
        <w:rPr>
          <w:rStyle w:val="S"/>
          <w:rFonts w:ascii="Times New Roman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>Населенные пункты Свободного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 w:rsidR="00E44C4C" w:rsidRPr="00A54E0F" w:rsidRDefault="00E44C4C" w:rsidP="00EA6673">
      <w:pPr>
        <w:ind w:left="360"/>
        <w:jc w:val="both"/>
        <w:rPr>
          <w:sz w:val="28"/>
          <w:szCs w:val="28"/>
        </w:rPr>
      </w:pPr>
      <w:r w:rsidRPr="00A54E0F">
        <w:rPr>
          <w:sz w:val="28"/>
          <w:szCs w:val="28"/>
        </w:rPr>
        <w:t xml:space="preserve">«г.Приморско-Ахтарск – х.Хорошилов» </w:t>
      </w:r>
      <w:r w:rsidRPr="00A54E0F">
        <w:rPr>
          <w:sz w:val="28"/>
          <w:szCs w:val="28"/>
          <w:lang w:val="en-US"/>
        </w:rPr>
        <w:t>IV</w:t>
      </w:r>
      <w:r w:rsidRPr="00A54E0F">
        <w:rPr>
          <w:sz w:val="28"/>
          <w:szCs w:val="28"/>
        </w:rPr>
        <w:t xml:space="preserve"> технической категории, </w:t>
      </w:r>
    </w:p>
    <w:p w:rsidR="00E44C4C" w:rsidRPr="00A54E0F" w:rsidRDefault="00E44C4C" w:rsidP="00EA6673">
      <w:pPr>
        <w:ind w:left="360"/>
        <w:jc w:val="both"/>
      </w:pPr>
      <w:r w:rsidRPr="00A54E0F">
        <w:rPr>
          <w:sz w:val="28"/>
          <w:szCs w:val="28"/>
        </w:rPr>
        <w:t xml:space="preserve">«подъезд к х. Курчанский» </w:t>
      </w:r>
      <w:r w:rsidRPr="00A54E0F">
        <w:rPr>
          <w:sz w:val="28"/>
          <w:szCs w:val="28"/>
          <w:lang w:val="en-US"/>
        </w:rPr>
        <w:t>IV</w:t>
      </w:r>
      <w:r w:rsidRPr="00A54E0F">
        <w:rPr>
          <w:sz w:val="28"/>
          <w:szCs w:val="28"/>
        </w:rPr>
        <w:t xml:space="preserve"> технической категории.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Транспортная инфраструктура Свободного сельского поселения является составляющей инфраструктуры Приморско-Ахтарского района Краснодарского края.</w:t>
      </w:r>
    </w:p>
    <w:p w:rsidR="00E44C4C" w:rsidRDefault="00E44C4C">
      <w:pPr>
        <w:ind w:firstLine="709"/>
        <w:jc w:val="both"/>
      </w:pPr>
      <w:r w:rsidRPr="00A54E0F">
        <w:rPr>
          <w:sz w:val="28"/>
          <w:szCs w:val="28"/>
        </w:rPr>
        <w:t xml:space="preserve">По территории сельского поселения </w:t>
      </w:r>
      <w:r>
        <w:rPr>
          <w:sz w:val="28"/>
          <w:szCs w:val="28"/>
        </w:rPr>
        <w:t>проходит</w:t>
      </w:r>
      <w:r w:rsidRPr="00A54E0F">
        <w:rPr>
          <w:sz w:val="28"/>
          <w:szCs w:val="28"/>
        </w:rPr>
        <w:t xml:space="preserve"> железная дорога направления от станции Тимашевск к станции Ахтари, отделяющая Свободное поселение от Ахтарского</w:t>
      </w:r>
      <w:r>
        <w:rPr>
          <w:sz w:val="28"/>
          <w:szCs w:val="28"/>
        </w:rPr>
        <w:t xml:space="preserve">. 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Внешние транспортно-экономические связи Свободного сельского поселения с другими регионами осуществляются одним видом транспорта: автомобильным.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Воздушные перевозки из поселения не осуществляются.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E44C4C" w:rsidRDefault="00E44C4C">
      <w:pPr>
        <w:rPr>
          <w:b/>
          <w:sz w:val="28"/>
          <w:szCs w:val="28"/>
        </w:rPr>
      </w:pPr>
    </w:p>
    <w:p w:rsidR="00E44C4C" w:rsidRDefault="00E44C4C">
      <w:pPr>
        <w:jc w:val="center"/>
      </w:pPr>
      <w:r>
        <w:rPr>
          <w:b/>
          <w:sz w:val="28"/>
          <w:szCs w:val="28"/>
        </w:rPr>
        <w:t>1.4. Характеристика сети дорог Свободного сельского поселения Приморско-Ахтарского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E44C4C" w:rsidRDefault="00E44C4C">
      <w:pPr>
        <w:jc w:val="center"/>
        <w:rPr>
          <w:b/>
          <w:sz w:val="28"/>
          <w:szCs w:val="28"/>
        </w:rPr>
      </w:pPr>
    </w:p>
    <w:p w:rsidR="00E44C4C" w:rsidRDefault="00E44C4C">
      <w:pPr>
        <w:ind w:firstLine="709"/>
        <w:jc w:val="both"/>
        <w:outlineLvl w:val="0"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E44C4C" w:rsidRDefault="00E44C4C">
      <w:pPr>
        <w:pStyle w:val="S0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E44C4C" w:rsidRDefault="00E44C4C">
      <w:pPr>
        <w:pStyle w:val="S0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265690">
        <w:rPr>
          <w:rFonts w:ascii="Times New Roman" w:hAnsi="Times New Roman"/>
          <w:sz w:val="28"/>
          <w:szCs w:val="28"/>
        </w:rPr>
        <w:t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населенного пункта в полосе отвода региональной автодороги г. Приморско-Ахтарск-х. Хорошилов.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</w:t>
      </w:r>
      <w:r>
        <w:rPr>
          <w:rFonts w:ascii="Times New Roman" w:hAnsi="Times New Roman"/>
          <w:sz w:val="28"/>
          <w:szCs w:val="28"/>
        </w:rPr>
        <w:t>.</w:t>
      </w:r>
    </w:p>
    <w:p w:rsidR="00E44C4C" w:rsidRPr="00DD73B2" w:rsidRDefault="00E44C4C">
      <w:pPr>
        <w:pStyle w:val="S0"/>
        <w:spacing w:after="120" w:line="240" w:lineRule="auto"/>
        <w:ind w:firstLine="708"/>
        <w:rPr>
          <w:rFonts w:ascii="Times New Roman" w:hAnsi="Times New Roman"/>
        </w:rPr>
      </w:pPr>
      <w:r w:rsidRPr="00DD73B2">
        <w:rPr>
          <w:rFonts w:ascii="Times New Roman" w:hAnsi="Times New Roman"/>
          <w:sz w:val="28"/>
          <w:szCs w:val="28"/>
        </w:rPr>
        <w:t>Для обеспечения безопасности пешеходов и автомобилистов в месте пересечения автодороги и железной дороги (несмотря на малую интенсивность движения в настоящее время) необходима организация железнодорожного переезда устройства УЗП и светофорами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непрерывной системы, но зачастую без 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 w:rsidR="00E44C4C" w:rsidRDefault="00E44C4C">
      <w:pPr>
        <w:pStyle w:val="S0"/>
        <w:spacing w:after="120" w:line="240" w:lineRule="auto"/>
        <w:ind w:firstLine="708"/>
      </w:pPr>
      <w:r>
        <w:rPr>
          <w:rFonts w:ascii="Times New Roman" w:hAnsi="Times New Roman"/>
          <w:sz w:val="28"/>
          <w:szCs w:val="28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 Основные показатели по существующей улично-дорожной сети населенных пунктов Свободного сельского поселения сведены в таблице 1.</w:t>
      </w:r>
    </w:p>
    <w:p w:rsidR="00E44C4C" w:rsidRDefault="00E44C4C">
      <w:pPr>
        <w:pStyle w:val="S0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E44C4C" w:rsidRDefault="00E44C4C">
      <w:pPr>
        <w:shd w:val="clear" w:color="auto" w:fill="FFFFFF"/>
        <w:spacing w:after="120"/>
        <w:ind w:right="76"/>
        <w:jc w:val="center"/>
      </w:pPr>
      <w:r>
        <w:rPr>
          <w:b/>
          <w:spacing w:val="2"/>
          <w:sz w:val="28"/>
          <w:szCs w:val="28"/>
        </w:rPr>
        <w:t>Показатели существующей улично-дорожной сети Свободного</w:t>
      </w:r>
      <w:r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E44C4C" w:rsidRDefault="00E44C4C">
      <w:pPr>
        <w:rPr>
          <w:color w:val="4BACC6"/>
          <w:sz w:val="28"/>
          <w:szCs w:val="28"/>
        </w:rPr>
      </w:pPr>
    </w:p>
    <w:p w:rsidR="00E44C4C" w:rsidRDefault="00E44C4C">
      <w:pPr>
        <w:rPr>
          <w:color w:val="4BACC6"/>
          <w:sz w:val="28"/>
          <w:szCs w:val="28"/>
        </w:rPr>
      </w:pPr>
    </w:p>
    <w:tbl>
      <w:tblPr>
        <w:tblpPr w:leftFromText="180" w:rightFromText="180" w:vertAnchor="text" w:horzAnchor="margin" w:tblpY="1096"/>
        <w:tblW w:w="10005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83"/>
        <w:gridCol w:w="7"/>
        <w:gridCol w:w="2918"/>
        <w:gridCol w:w="2441"/>
        <w:gridCol w:w="1977"/>
        <w:gridCol w:w="1979"/>
      </w:tblGrid>
      <w:tr w:rsidR="00E44C4C" w:rsidTr="00B618AE">
        <w:trPr>
          <w:trHeight w:val="720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r>
              <w:rPr>
                <w:b/>
              </w:rPr>
              <w:t>№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Кадастровый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номер автомобильной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дороги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Наименование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автомобильной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дороги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Тип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покрытия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Протяжённость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автомобильной</w:t>
            </w:r>
          </w:p>
          <w:p w:rsidR="00E44C4C" w:rsidRDefault="00E44C4C">
            <w:pPr>
              <w:jc w:val="center"/>
            </w:pPr>
            <w:r>
              <w:rPr>
                <w:b/>
              </w:rPr>
              <w:t>дороги (км)</w:t>
            </w:r>
          </w:p>
        </w:tc>
      </w:tr>
      <w:tr w:rsidR="00E44C4C">
        <w:trPr>
          <w:trHeight w:val="333"/>
        </w:trPr>
        <w:tc>
          <w:tcPr>
            <w:tcW w:w="10005" w:type="dxa"/>
            <w:gridSpan w:val="6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хутор Свободный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23:25:0000000:1266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ул.Пролетарская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1,2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23:25:0000000:1263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ул.Советская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1,49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23:25:0000000:1242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ул.Октябрьская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1,36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4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23:25:0000000:871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ул.Ленина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1,23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5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23:25:0000000:1267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ул.Мира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1,23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6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23:25:0000000:1253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ул.Садовая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1,07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7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23:25:0000000:1243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ул.Школьная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1,5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8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23:25:0000000:1264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ул.Первомайская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1,07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9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23:25:0000000:970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ул.Чернышова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1,48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10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23:25:0000000:1257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ул.Космонавтов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1,49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23:25:0000000:971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0,98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23:25:0000000:1254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ул.Колхозная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1,36</w:t>
            </w:r>
          </w:p>
        </w:tc>
      </w:tr>
      <w:tr w:rsidR="00E44C4C" w:rsidTr="00B618AE">
        <w:trPr>
          <w:trHeight w:val="420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15,46</w:t>
            </w:r>
          </w:p>
        </w:tc>
      </w:tr>
      <w:tr w:rsidR="00E44C4C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хутор Курчанский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23:25:0000000:1270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ул.Степная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0,86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14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23:25:0000000:1265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 Красная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2,67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15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23:25:0000000:1252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ул.Свободная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грунт,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0,71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16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23:25:0000000:973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ул.Железнодорожная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0,71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17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23:25:0000000:1255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1,01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18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23:25:0000000:1250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ул.Кубанская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гравий, 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0,75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19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23:25:0000000:1256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ул.Почтовая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гравий, 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0,72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20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23:25:0000000:969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ул.Колхозная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гравий, 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0,65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8,08</w:t>
            </w:r>
          </w:p>
        </w:tc>
      </w:tr>
      <w:tr w:rsidR="00E44C4C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хутор Хорошилов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23:25:0000000:1261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ул.Длинная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гравий, 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1,45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23:25:0000000:1262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ул.Полевая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0,35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1,8</w:t>
            </w:r>
          </w:p>
        </w:tc>
      </w:tr>
      <w:tr w:rsidR="00E44C4C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rPr>
                <w:b/>
              </w:rPr>
              <w:t>хутор Занко</w:t>
            </w:r>
          </w:p>
        </w:tc>
      </w:tr>
      <w:tr w:rsidR="00E44C4C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23:25:0000000:1251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Pr="00ED2F3C" w:rsidRDefault="00E44C4C">
            <w:pPr>
              <w:jc w:val="both"/>
              <w:rPr>
                <w:highlight w:val="yellow"/>
              </w:rPr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0,4</w:t>
            </w:r>
          </w:p>
        </w:tc>
      </w:tr>
      <w:tr w:rsidR="00E44C4C" w:rsidTr="00B618AE">
        <w:trPr>
          <w:trHeight w:val="343"/>
        </w:trPr>
        <w:tc>
          <w:tcPr>
            <w:tcW w:w="690" w:type="dxa"/>
            <w:gridSpan w:val="2"/>
            <w:tcMar>
              <w:left w:w="58" w:type="dxa"/>
            </w:tcMar>
          </w:tcPr>
          <w:p w:rsidR="00E44C4C" w:rsidRDefault="00E44C4C">
            <w:pPr>
              <w:jc w:val="center"/>
            </w:pPr>
          </w:p>
        </w:tc>
        <w:tc>
          <w:tcPr>
            <w:tcW w:w="2918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</w:pPr>
            <w:r>
              <w:t>0,4</w:t>
            </w:r>
          </w:p>
        </w:tc>
      </w:tr>
      <w:tr w:rsidR="00E44C4C" w:rsidTr="00B618AE">
        <w:trPr>
          <w:trHeight w:val="343"/>
        </w:trPr>
        <w:tc>
          <w:tcPr>
            <w:tcW w:w="690" w:type="dxa"/>
            <w:gridSpan w:val="2"/>
            <w:tcMar>
              <w:left w:w="58" w:type="dxa"/>
            </w:tcMar>
          </w:tcPr>
          <w:p w:rsidR="00E44C4C" w:rsidRDefault="00E44C4C">
            <w:pPr>
              <w:jc w:val="both"/>
            </w:pPr>
          </w:p>
        </w:tc>
        <w:tc>
          <w:tcPr>
            <w:tcW w:w="2918" w:type="dxa"/>
            <w:tcMar>
              <w:left w:w="58" w:type="dxa"/>
            </w:tcMar>
          </w:tcPr>
          <w:p w:rsidR="00E44C4C" w:rsidRDefault="00E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E44C4C" w:rsidRDefault="00E44C4C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  <w:tcMar>
              <w:left w:w="58" w:type="dxa"/>
            </w:tcMar>
          </w:tcPr>
          <w:p w:rsidR="00E44C4C" w:rsidRDefault="00E44C4C">
            <w:pPr>
              <w:jc w:val="both"/>
              <w:rPr>
                <w:b/>
                <w:bCs/>
              </w:rPr>
            </w:pPr>
          </w:p>
        </w:tc>
        <w:tc>
          <w:tcPr>
            <w:tcW w:w="1979" w:type="dxa"/>
            <w:tcMar>
              <w:left w:w="58" w:type="dxa"/>
            </w:tcMar>
          </w:tcPr>
          <w:p w:rsidR="00E44C4C" w:rsidRDefault="00E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25,74</w:t>
            </w:r>
          </w:p>
        </w:tc>
      </w:tr>
    </w:tbl>
    <w:p w:rsidR="00E44C4C" w:rsidRDefault="00E44C4C">
      <w:pPr>
        <w:ind w:firstLine="708"/>
        <w:jc w:val="both"/>
        <w:rPr>
          <w:sz w:val="28"/>
          <w:szCs w:val="28"/>
        </w:rPr>
      </w:pP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Согласно Постановления Правительства Российской Федерации от 28 сентября 2009 года №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Свободн</w:t>
      </w:r>
      <w:r>
        <w:rPr>
          <w:color w:val="111111"/>
          <w:sz w:val="28"/>
          <w:szCs w:val="28"/>
        </w:rPr>
        <w:t xml:space="preserve">ого сельского поселения относятся </w:t>
      </w:r>
      <w:r>
        <w:rPr>
          <w:color w:val="111111"/>
          <w:spacing w:val="2"/>
          <w:sz w:val="28"/>
          <w:szCs w:val="28"/>
          <w:highlight w:val="white"/>
        </w:rPr>
        <w:t xml:space="preserve"> к категориям обычные автомобильные дороги (не скоростная автомобильная дорога).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Основными улица движения автомобильного транспорта хутора Свободного  являются ул. Ленина и улица Школьная,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на дорогах поселения составляет 60-40 км/час.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 xml:space="preserve">Улично-дорожная сеть Свободного сельского поселения не перегружена автотранспортом, отсутствуют заторы, нет затруднений с парковками, что не приводит к увеличению выбросов, загрязняющих атмосферу поселения. Помимо химического загрязнения атмосферного воздуха, для транспорта характерны и другие виды 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Свободного сельского поселения, поэтому совершенствование сети автомобильных дорог общего пользования в границах сельского поселения имеет важное значение для поселения.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E44C4C" w:rsidRDefault="00E44C4C">
      <w:pPr>
        <w:jc w:val="both"/>
      </w:pPr>
      <w:r>
        <w:rPr>
          <w:sz w:val="28"/>
          <w:szCs w:val="28"/>
        </w:rPr>
        <w:t xml:space="preserve">          Протяженность автомобильных дорог общего пользования местного значения в Свободном сельском поселении </w:t>
      </w:r>
      <w:r>
        <w:rPr>
          <w:color w:val="000000"/>
          <w:sz w:val="28"/>
          <w:szCs w:val="28"/>
        </w:rPr>
        <w:t xml:space="preserve">составляет 25,7 км., </w:t>
      </w:r>
      <w:r>
        <w:rPr>
          <w:sz w:val="28"/>
          <w:szCs w:val="28"/>
        </w:rPr>
        <w:t>в том числе с твердым покрытием 9,7 км.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В связи с недостаточностью финансирования расходов на дорожное хозяйство в бюджете Свободного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E44C4C" w:rsidRDefault="00E44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E44C4C" w:rsidRDefault="00E44C4C">
      <w:pPr>
        <w:jc w:val="center"/>
        <w:rPr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E44C4C" w:rsidRDefault="00E44C4C">
      <w:pPr>
        <w:pStyle w:val="S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Гаражно-строительных кооперативов в поселении нет. 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улично-дорожной сети необходимо выполнить благоустройство улиц и дорог, устройство усовершенствованного покрытия, «карманов» для остановки общественного транспорта, а также уширение проезжих частей улиц перед перекрестками.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>В существующем общественном центре хутора Свободного на ул. Ленина проектом рекомендуется в праздничные и выходные дни выделить бестранспортную зону, где вся площадь улиц будет отдана под пешеходное движение.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выделяться не менее 2-х процентов мест для автомобилей инвалидов.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Длительное содержание автомобилей для населения, проживающего в частных домах, предусмотрено на приусадебных участках.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Основным видом пассажирского транспорта поселения является автобус.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Автотранспортные предприятия на территории Свободного сельского поселения отсутствуют.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E44C4C" w:rsidRDefault="00E44C4C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составе движения грузового транспорта в целом по улицам Свободного сельского поселения преобладают автомобили грузоподъемностью до 2 т, а также от 2 до 8 т. 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E44C4C" w:rsidRDefault="00E44C4C">
      <w:pPr>
        <w:pStyle w:val="S0"/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  <w:highlight w:val="white"/>
        </w:rPr>
        <w:t>1.</w:t>
      </w:r>
      <w:r>
        <w:rPr>
          <w:rFonts w:ascii="Times New Roman" w:hAnsi="Times New Roman"/>
          <w:b/>
          <w:sz w:val="28"/>
          <w:szCs w:val="28"/>
        </w:rPr>
        <w:t>9. Анализ уровня безопасности дорожного движения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Обеспечение безопасности на автомобильных дорогах является важнейшей частью социально-экономического развития Свободного сельского поселения.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Свободного сельского поселения и формированию условий для его роста.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E44C4C" w:rsidRDefault="00E44C4C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Footer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Автомобильный транспорт является одним из основных факторов влияния на микроклимат жилых районов особенно при наличии крупных транспортных магистралей, расположенных на территории или в непосредственной близости от жилого района, что весьма существенно влияет на состояние населения.</w:t>
      </w:r>
    </w:p>
    <w:p w:rsidR="00E44C4C" w:rsidRDefault="00E44C4C">
      <w:pPr>
        <w:pStyle w:val="Footer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Основой источник загрязнения — это двигатели на бензине и, особенно, дизельном топливе. Переход на газообразные энергоносители снижает риск деградации среды. </w:t>
      </w:r>
      <w:r>
        <w:rPr>
          <w:color w:val="000000"/>
          <w:sz w:val="28"/>
          <w:szCs w:val="22"/>
          <w:highlight w:val="white"/>
        </w:rPr>
        <w:t xml:space="preserve">В последнее время в </w:t>
      </w:r>
      <w:r>
        <w:rPr>
          <w:color w:val="000000"/>
          <w:sz w:val="28"/>
          <w:szCs w:val="19"/>
          <w:highlight w:val="white"/>
        </w:rPr>
        <w:t>Приморско-Ахтар</w:t>
      </w:r>
      <w:r>
        <w:rPr>
          <w:color w:val="000000"/>
          <w:sz w:val="28"/>
          <w:szCs w:val="22"/>
          <w:highlight w:val="white"/>
        </w:rPr>
        <w:t xml:space="preserve">ском районе (как и в целом по Краснодарскому краю) наблюдается резкое увеличение парка индивидуального автотранспорта. Количество машин на душу населения скачкообразно растет, </w:t>
      </w:r>
      <w:r>
        <w:rPr>
          <w:sz w:val="28"/>
          <w:szCs w:val="28"/>
          <w:highlight w:val="white"/>
        </w:rPr>
        <w:t>возросла доля легкового транспорта до 86%, а доля грузовых автомобилей уменьшилась до 13%.</w:t>
      </w:r>
    </w:p>
    <w:p w:rsidR="00E44C4C" w:rsidRDefault="00E44C4C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E44C4C" w:rsidRDefault="00E44C4C">
      <w:pPr>
        <w:pStyle w:val="S0"/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и размещения транспортной инфраструктуры Свободного сельского поселения Приморско-Ахтарского района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>Мероприятия по развитию транспортной инфраструктуры Свободного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Свободного сельского поселения Приморско-Ахтарского района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Реализация Программы осуществляется через систему программных мероприятий разрабатываемых муниципальных программ Свободного сельского поселения Приморско-Ахтарского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Приморско-Ахтарский район, реализуемых на территории поселения.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соответствии с изложенной в Программе политикой администрация Свободного сельского поселения Приморско-Ахтарского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44C4C" w:rsidRDefault="00E44C4C">
      <w:pPr>
        <w:pStyle w:val="S0"/>
        <w:spacing w:line="240" w:lineRule="auto"/>
        <w:jc w:val="left"/>
        <w:rPr>
          <w:rFonts w:ascii="Times New Roman" w:hAnsi="Times New Roman"/>
          <w:sz w:val="28"/>
          <w:szCs w:val="28"/>
          <w:highlight w:val="white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E44C4C" w:rsidRDefault="00E44C4C">
      <w:pPr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E44C4C" w:rsidRDefault="00E44C4C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Применение программно-целевого метода в развитии внутри поселковых автомобильных дорог общего пользования Свободного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Реализация комплекса программных мероприятий сопряжена со следующими рисками: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E44C4C" w:rsidRDefault="00E44C4C">
      <w:pPr>
        <w:ind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E44C4C" w:rsidRDefault="00E44C4C">
      <w:pPr>
        <w:ind w:firstLine="567"/>
        <w:jc w:val="both"/>
      </w:pPr>
      <w:r>
        <w:rPr>
          <w:sz w:val="28"/>
          <w:szCs w:val="28"/>
          <w:highlight w:val="white"/>
        </w:rPr>
        <w:t xml:space="preserve">Предоставление и расходование средств дорожного фонда Свободного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направлениям, определенным решением Совета Свободного сельского поселения </w:t>
      </w:r>
      <w:r>
        <w:rPr>
          <w:color w:val="000000"/>
          <w:sz w:val="28"/>
          <w:szCs w:val="28"/>
          <w:highlight w:val="white"/>
        </w:rPr>
        <w:t>от 15 октября 2013 года № 156 «О муниципальном дорожном фонде Свободного сельского поселения Приморско-Ахтарского района».</w:t>
      </w:r>
    </w:p>
    <w:p w:rsidR="00E44C4C" w:rsidRDefault="00E44C4C">
      <w:pPr>
        <w:jc w:val="center"/>
        <w:rPr>
          <w:b/>
          <w:color w:val="000000"/>
          <w:sz w:val="28"/>
          <w:szCs w:val="28"/>
          <w:highlight w:val="white"/>
        </w:rPr>
      </w:pPr>
    </w:p>
    <w:p w:rsidR="00E44C4C" w:rsidRDefault="00E44C4C">
      <w:pPr>
        <w:pStyle w:val="S0"/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 Свободного сельского поселения Приморско-Ахтарского района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 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E44C4C" w:rsidRDefault="00E44C4C">
      <w:pPr>
        <w:jc w:val="both"/>
      </w:pPr>
      <w:bookmarkStart w:id="1" w:name="_Toc262635715"/>
      <w:r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bookmarkEnd w:id="1"/>
      <w:r>
        <w:rPr>
          <w:sz w:val="28"/>
          <w:szCs w:val="28"/>
        </w:rPr>
        <w:t xml:space="preserve"> 2431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человек..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 xml:space="preserve">С учетом освоения территорий под застройку индивидуальными жилыми домами с участками при доме от 0,15 до 0,23 га, потребность в селитебной территории составит </w:t>
      </w:r>
      <w:r>
        <w:rPr>
          <w:color w:val="111111"/>
          <w:sz w:val="28"/>
          <w:szCs w:val="28"/>
        </w:rPr>
        <w:t>21,5</w:t>
      </w:r>
      <w:r>
        <w:rPr>
          <w:sz w:val="28"/>
          <w:szCs w:val="28"/>
        </w:rPr>
        <w:t xml:space="preserve"> га.</w:t>
      </w:r>
    </w:p>
    <w:p w:rsidR="00E44C4C" w:rsidRPr="00FD0A10" w:rsidRDefault="00E44C4C" w:rsidP="007D3455">
      <w:pPr>
        <w:pStyle w:val="1"/>
        <w:spacing w:after="0"/>
        <w:ind w:firstLine="709"/>
        <w:jc w:val="both"/>
        <w:rPr>
          <w:sz w:val="28"/>
          <w:szCs w:val="28"/>
        </w:rPr>
      </w:pPr>
      <w:r w:rsidRPr="00FD0A10">
        <w:rPr>
          <w:sz w:val="28"/>
          <w:szCs w:val="28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населенных пунктов.</w:t>
      </w:r>
    </w:p>
    <w:p w:rsidR="00E44C4C" w:rsidRPr="00FD0A10" w:rsidRDefault="00E44C4C" w:rsidP="007D3455">
      <w:pPr>
        <w:pStyle w:val="1"/>
        <w:spacing w:after="0"/>
        <w:ind w:firstLine="709"/>
        <w:jc w:val="both"/>
        <w:rPr>
          <w:sz w:val="28"/>
          <w:szCs w:val="28"/>
        </w:rPr>
      </w:pPr>
      <w:r w:rsidRPr="00FD0A10">
        <w:rPr>
          <w:sz w:val="28"/>
          <w:szCs w:val="28"/>
        </w:rPr>
        <w:t>Расчет учреждений и предприятий обслуживания производился в соответствии с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N 1381-П).</w:t>
      </w:r>
    </w:p>
    <w:p w:rsidR="00E44C4C" w:rsidRDefault="00E44C4C" w:rsidP="007D3455">
      <w:pPr>
        <w:pStyle w:val="1"/>
        <w:spacing w:after="0"/>
        <w:ind w:firstLine="709"/>
        <w:jc w:val="both"/>
        <w:rPr>
          <w:sz w:val="28"/>
          <w:szCs w:val="28"/>
        </w:rPr>
      </w:pPr>
      <w:r w:rsidRPr="00FD0A10">
        <w:rPr>
          <w:sz w:val="28"/>
          <w:szCs w:val="28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E44C4C" w:rsidRDefault="00E44C4C">
      <w:pPr>
        <w:ind w:firstLine="708"/>
        <w:jc w:val="both"/>
        <w:rPr>
          <w:color w:val="111111"/>
        </w:rPr>
      </w:pPr>
      <w:r>
        <w:rPr>
          <w:color w:val="111111"/>
          <w:sz w:val="28"/>
          <w:szCs w:val="28"/>
        </w:rPr>
        <w:t>Расчет территории, занимаемой улично - дорожной сетью составляет 35% от жилой застройки, это в среднем 82,67 га 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/чел. Площадь озелененных территорий на расчетный срок составляет 6,28 га.</w:t>
      </w:r>
    </w:p>
    <w:p w:rsidR="00E44C4C" w:rsidRDefault="00E44C4C">
      <w:pPr>
        <w:ind w:firstLine="708"/>
        <w:jc w:val="both"/>
      </w:pPr>
      <w:r>
        <w:rPr>
          <w:sz w:val="28"/>
          <w:szCs w:val="28"/>
        </w:rPr>
        <w:t>Расчет коммунально-складской зоны производится, исходя из норматива 2,5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человека постоянного населения и 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отдыхающего (временного населения). Потребность в коммунально-складской зоне составит 1,7га, в том числе:</w:t>
      </w:r>
    </w:p>
    <w:p w:rsidR="00E44C4C" w:rsidRDefault="00E44C4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4265м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для постоянного населения;</w:t>
      </w:r>
    </w:p>
    <w:p w:rsidR="00E44C4C" w:rsidRDefault="00E44C4C">
      <w:pPr>
        <w:numPr>
          <w:ilvl w:val="0"/>
          <w:numId w:val="4"/>
        </w:numPr>
        <w:jc w:val="both"/>
      </w:pPr>
      <w:r>
        <w:rPr>
          <w:color w:val="000000"/>
          <w:sz w:val="28"/>
          <w:szCs w:val="28"/>
        </w:rPr>
        <w:t>425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для временного населения</w:t>
      </w:r>
      <w:r>
        <w:rPr>
          <w:color w:val="4BACC6"/>
          <w:sz w:val="28"/>
          <w:szCs w:val="28"/>
        </w:rPr>
        <w:t>.</w:t>
      </w:r>
    </w:p>
    <w:p w:rsidR="00E44C4C" w:rsidRDefault="00E44C4C">
      <w:pPr>
        <w:jc w:val="both"/>
      </w:pPr>
      <w:r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>
        <w:rPr>
          <w:color w:val="4BACC6"/>
          <w:sz w:val="28"/>
          <w:szCs w:val="28"/>
        </w:rPr>
        <w:t xml:space="preserve">. 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-уровнем развития общества;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-социальной структурой;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-укладом жизни;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-характером расселения по территории поселения;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-свободным временем и реальными доходами населения;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-культурно-бытовыми потребностями;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-концентрацией мест жительства и мест работы;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-ростом поселения и др.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E44C4C" w:rsidRDefault="00E44C4C">
      <w:pPr>
        <w:jc w:val="center"/>
        <w:rPr>
          <w:b/>
          <w:sz w:val="28"/>
          <w:szCs w:val="28"/>
          <w:highlight w:val="white"/>
        </w:rPr>
      </w:pPr>
    </w:p>
    <w:p w:rsidR="00E44C4C" w:rsidRDefault="00E44C4C">
      <w:pPr>
        <w:jc w:val="right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Таблица 2.</w:t>
      </w:r>
    </w:p>
    <w:p w:rsidR="00E44C4C" w:rsidRDefault="00E44C4C">
      <w:pPr>
        <w:jc w:val="center"/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white"/>
        </w:rPr>
        <w:t>Прогноз транспортного спроса сельского поселения</w:t>
      </w:r>
    </w:p>
    <w:p w:rsidR="00E44C4C" w:rsidRDefault="00E44C4C">
      <w:pPr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511"/>
        <w:gridCol w:w="2772"/>
        <w:gridCol w:w="1245"/>
        <w:gridCol w:w="707"/>
        <w:gridCol w:w="219"/>
        <w:gridCol w:w="487"/>
        <w:gridCol w:w="182"/>
        <w:gridCol w:w="526"/>
        <w:gridCol w:w="145"/>
        <w:gridCol w:w="562"/>
        <w:gridCol w:w="104"/>
        <w:gridCol w:w="602"/>
        <w:gridCol w:w="76"/>
        <w:gridCol w:w="629"/>
        <w:gridCol w:w="30"/>
        <w:gridCol w:w="709"/>
      </w:tblGrid>
      <w:tr w:rsidR="00E44C4C">
        <w:trPr>
          <w:cantSplit/>
          <w:trHeight w:val="1177"/>
        </w:trPr>
        <w:tc>
          <w:tcPr>
            <w:tcW w:w="506" w:type="dxa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E44C4C">
        <w:trPr>
          <w:cantSplit/>
          <w:trHeight w:val="381"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44C4C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44C4C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E44C4C">
        <w:trPr>
          <w:cantSplit/>
          <w:trHeight w:val="572"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jc w:val="center"/>
            </w:pPr>
            <w:r>
              <w:t>25,7</w:t>
            </w:r>
          </w:p>
        </w:tc>
      </w:tr>
      <w:tr w:rsidR="00E44C4C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C4C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E44C4C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3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29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ind w:firstLine="709"/>
        <w:jc w:val="both"/>
        <w:outlineLvl w:val="0"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E44C4C" w:rsidRDefault="00E44C4C">
      <w:pPr>
        <w:ind w:firstLine="633"/>
        <w:jc w:val="both"/>
        <w:rPr>
          <w:highlight w:val="white"/>
        </w:rPr>
      </w:pPr>
      <w:r>
        <w:rPr>
          <w:sz w:val="28"/>
          <w:szCs w:val="28"/>
        </w:rPr>
        <w:t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населенного пункта в полосе отвода региональной автодороги</w:t>
      </w:r>
      <w:r w:rsidRPr="007A4E20">
        <w:rPr>
          <w:sz w:val="28"/>
          <w:szCs w:val="28"/>
        </w:rPr>
        <w:t xml:space="preserve"> </w:t>
      </w:r>
      <w:r w:rsidRPr="00311482">
        <w:rPr>
          <w:sz w:val="28"/>
          <w:szCs w:val="28"/>
        </w:rPr>
        <w:t>г. Приморско-Ахтарск</w:t>
      </w:r>
      <w:r>
        <w:rPr>
          <w:sz w:val="28"/>
          <w:szCs w:val="28"/>
        </w:rPr>
        <w:t xml:space="preserve"> </w:t>
      </w:r>
      <w:r w:rsidRPr="003114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1482">
        <w:rPr>
          <w:sz w:val="28"/>
          <w:szCs w:val="28"/>
        </w:rPr>
        <w:t>х. Хорошилов</w:t>
      </w:r>
      <w:r>
        <w:rPr>
          <w:sz w:val="28"/>
          <w:szCs w:val="28"/>
        </w:rPr>
        <w:t xml:space="preserve">. Здесь получит свое развитие строительство </w:t>
      </w:r>
      <w:r w:rsidRPr="00854655">
        <w:rPr>
          <w:sz w:val="28"/>
          <w:szCs w:val="28"/>
        </w:rPr>
        <w:t>АЗС, пункт</w:t>
      </w:r>
      <w:r>
        <w:rPr>
          <w:sz w:val="28"/>
          <w:szCs w:val="28"/>
        </w:rPr>
        <w:t>ов</w:t>
      </w:r>
      <w:r w:rsidRPr="00854655">
        <w:rPr>
          <w:sz w:val="28"/>
          <w:szCs w:val="28"/>
        </w:rPr>
        <w:t xml:space="preserve"> технического обслуживания автомобилей, мо</w:t>
      </w:r>
      <w:r>
        <w:rPr>
          <w:sz w:val="28"/>
          <w:szCs w:val="28"/>
        </w:rPr>
        <w:t>ек</w:t>
      </w:r>
      <w:r w:rsidRPr="00854655">
        <w:rPr>
          <w:sz w:val="28"/>
          <w:szCs w:val="28"/>
        </w:rPr>
        <w:t>, стоян</w:t>
      </w: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 xml:space="preserve">к и </w:t>
      </w:r>
      <w:r>
        <w:rPr>
          <w:sz w:val="28"/>
          <w:szCs w:val="28"/>
        </w:rPr>
        <w:t xml:space="preserve">строительство </w:t>
      </w:r>
      <w:r w:rsidRPr="00854655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854655">
        <w:rPr>
          <w:sz w:val="28"/>
          <w:szCs w:val="28"/>
        </w:rPr>
        <w:t>, предназначенных для обслуживания транзитных пассажиров - оптовы</w:t>
      </w:r>
      <w:r>
        <w:rPr>
          <w:sz w:val="28"/>
          <w:szCs w:val="28"/>
        </w:rPr>
        <w:t>х</w:t>
      </w:r>
      <w:r w:rsidRPr="00854655">
        <w:rPr>
          <w:sz w:val="28"/>
          <w:szCs w:val="28"/>
        </w:rPr>
        <w:t xml:space="preserve"> рынк</w:t>
      </w:r>
      <w:r>
        <w:rPr>
          <w:sz w:val="28"/>
          <w:szCs w:val="28"/>
        </w:rPr>
        <w:t>ов</w:t>
      </w:r>
      <w:r w:rsidRPr="00854655">
        <w:rPr>
          <w:sz w:val="28"/>
          <w:szCs w:val="28"/>
        </w:rPr>
        <w:t>, магазин</w:t>
      </w:r>
      <w:r>
        <w:rPr>
          <w:sz w:val="28"/>
          <w:szCs w:val="28"/>
        </w:rPr>
        <w:t>ов</w:t>
      </w:r>
      <w:r w:rsidRPr="00854655">
        <w:rPr>
          <w:sz w:val="28"/>
          <w:szCs w:val="28"/>
        </w:rPr>
        <w:t>, кафе, гостиниц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непрерывной системы, но зачастую без </w:t>
      </w:r>
      <w:r>
        <w:rPr>
          <w:sz w:val="28"/>
          <w:szCs w:val="28"/>
          <w:shd w:val="clear" w:color="auto" w:fill="FFFFFF"/>
        </w:rPr>
        <w:tab/>
        <w:t xml:space="preserve">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E44C4C" w:rsidRDefault="00E4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поселковые дороги</w:t>
      </w:r>
      <w:r>
        <w:rPr>
          <w:sz w:val="28"/>
          <w:szCs w:val="28"/>
        </w:rPr>
        <w:t>, по которым осуществляется транспортная связь населенных пунктов сельского поселения с внешними дорогами;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главные улицы</w:t>
      </w:r>
      <w:r>
        <w:rPr>
          <w:sz w:val="28"/>
          <w:szCs w:val="28"/>
        </w:rPr>
        <w:t>, обеспечивающие связь жилых территорий с общественным центром, местами приложения труда;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улицы в жилой застройке</w:t>
      </w:r>
      <w:r>
        <w:rPr>
          <w:sz w:val="28"/>
          <w:szCs w:val="28"/>
        </w:rPr>
        <w:t xml:space="preserve"> (жилые улицы); по этим улицам осуществляется транспортная связь внутри жилых территорий и с главными улицами;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пешеходно-транспортные улицы</w:t>
      </w:r>
      <w:r>
        <w:rPr>
          <w:sz w:val="28"/>
          <w:szCs w:val="28"/>
        </w:rPr>
        <w:t xml:space="preserve"> – по ним осуществляется связь с местами приложения труда, учреждениями и предприятиями обслуживания, в том числе в пределах общественных центров, в праздничные и выходные дни движение автотранспорта по этим улицам осуществляться не будет. </w:t>
      </w:r>
    </w:p>
    <w:p w:rsidR="00E44C4C" w:rsidRDefault="00E44C4C">
      <w:pPr>
        <w:ind w:firstLine="633"/>
        <w:jc w:val="both"/>
        <w:rPr>
          <w:highlight w:val="white"/>
        </w:rPr>
      </w:pPr>
      <w:r>
        <w:rPr>
          <w:sz w:val="28"/>
          <w:szCs w:val="28"/>
          <w:shd w:val="clear" w:color="auto" w:fill="FFFFFF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22,0 – 36,0 м.,  проезжей части – 7,0 -8,0 м.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проектировании улично-дорожной сети на территориях малоэтажной жилой застройки следует ориентироваться на преимущественное использование легковых автомобилей, а также на обслуживание жилой застройки общественным пассажирским транспортом  с подключением к общегородской транспортной сети.</w:t>
      </w:r>
    </w:p>
    <w:p w:rsidR="00E44C4C" w:rsidRDefault="00E44C4C">
      <w:pPr>
        <w:jc w:val="both"/>
      </w:pPr>
      <w:r>
        <w:rPr>
          <w:sz w:val="28"/>
          <w:szCs w:val="28"/>
        </w:rPr>
        <w:t>3.4.3.4. Основные расчетные параметры уличной сети в пределах сельского населенного пункта принимаются в соответствии с таблицей 3.</w:t>
      </w:r>
    </w:p>
    <w:p w:rsidR="00E44C4C" w:rsidRDefault="00E44C4C">
      <w:pPr>
        <w:jc w:val="both"/>
        <w:rPr>
          <w:sz w:val="28"/>
          <w:szCs w:val="28"/>
        </w:rPr>
      </w:pPr>
    </w:p>
    <w:tbl>
      <w:tblPr>
        <w:tblW w:w="965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/>
      </w:tblPr>
      <w:tblGrid>
        <w:gridCol w:w="3051"/>
        <w:gridCol w:w="1767"/>
        <w:gridCol w:w="1762"/>
        <w:gridCol w:w="1430"/>
        <w:gridCol w:w="1648"/>
      </w:tblGrid>
      <w:tr w:rsidR="00E44C4C">
        <w:tc>
          <w:tcPr>
            <w:tcW w:w="9658" w:type="dxa"/>
            <w:gridSpan w:val="5"/>
            <w:tcMar>
              <w:left w:w="63" w:type="dxa"/>
            </w:tcMar>
          </w:tcPr>
          <w:p w:rsidR="00E44C4C" w:rsidRDefault="00E44C4C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1,5 - 2,25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1,0 - 1,5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2,75 - 3,0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0 - 1,0</w:t>
            </w:r>
          </w:p>
        </w:tc>
      </w:tr>
      <w:tr w:rsidR="00E44C4C">
        <w:tc>
          <w:tcPr>
            <w:tcW w:w="3162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806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4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Mar>
              <w:left w:w="63" w:type="dxa"/>
            </w:tcMar>
          </w:tcPr>
          <w:p w:rsidR="00E44C4C" w:rsidRDefault="00E44C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</w:pPr>
      <w:r>
        <w:rPr>
          <w:sz w:val="28"/>
          <w:szCs w:val="28"/>
        </w:rPr>
        <w:t xml:space="preserve">3.4.3.5.Главные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общегородских транспортных потоков. 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Второстепенные проезды обеспечивают подъезд транспорта к отдельным зданиям.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3.4.3.6.Планировочное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расположенных на приквартирных участках.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3.4.3.7.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но не менее 15 м.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дорогах допускается устройство пешеходных дорожек с простейшим типом покрытия.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прокладки инженерных сетей и коммуникаций необходимо предусматривать полосы озеленения или технических коммуникаций (металлические трубопроводы горячей и холодной воды, отопления и т.д.) шириной не менее 3,5 м.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второстепенных улицах и проездах следует предусматривать разъездные площадки размером 7 м х 15 м через каждые 200 м.</w:t>
      </w:r>
    </w:p>
    <w:p w:rsidR="00E44C4C" w:rsidRDefault="00E44C4C">
      <w:pPr>
        <w:ind w:firstLine="709"/>
        <w:jc w:val="both"/>
      </w:pPr>
      <w:r>
        <w:rPr>
          <w:sz w:val="28"/>
          <w:szCs w:val="28"/>
          <w:highlight w:val="white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Максимальная протяженность тупикового проезда не должна превышать 150 м. Тупиковые проезды должны заканчиваться разворотными площадками размером не менее 12 м х 12м. Использование разворотной площадки для стоянки автомобилей не допускается.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расчетного срока автомобилей на 1 тыс.чел.: 250 – 290 легковых автомобилей, включая 3 – 4 такси 2 – 3 ведомственных автомобиля, 25 -40 грузовых автомобилей.</w:t>
      </w:r>
    </w:p>
    <w:p w:rsidR="00E44C4C" w:rsidRDefault="00E44C4C">
      <w:pPr>
        <w:ind w:firstLine="709"/>
      </w:pPr>
      <w:r>
        <w:rPr>
          <w:sz w:val="28"/>
          <w:szCs w:val="28"/>
          <w:highlight w:val="white"/>
        </w:rPr>
        <w:t>Число мотоциклов и мопедов следует принимать на 1 тыс.чел. – 100 – 150 единиц. На расчетный срок число транспортных средств принимается с коэффициентом 1,4.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территории Свободного сельского поселения на расчетный срок предполагается проживание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2431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человек</w:t>
      </w:r>
      <w:r w:rsidRPr="004405CD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Принятый уровень автомобилизации на расчетный срок в соответствии с требованиями п. 6.3. СНиП 2.07.01-89* «Градостроительство».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E44C4C" w:rsidRDefault="00E44C4C">
      <w:pPr>
        <w:pStyle w:val="S0"/>
        <w:spacing w:line="240" w:lineRule="auto"/>
        <w:ind w:firstLine="709"/>
      </w:pPr>
      <w:r>
        <w:rPr>
          <w:rFonts w:ascii="Times New Roman" w:hAnsi="Times New Roman"/>
          <w:sz w:val="28"/>
          <w:szCs w:val="28"/>
          <w:highlight w:val="white"/>
        </w:rPr>
        <w:t>Назначаем необходимое количество постов на СТО равное 5, расчетное количество колонок на АЗС – 2.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2.6. Прогноз показателей безопасности дорожного движения</w:t>
      </w:r>
    </w:p>
    <w:p w:rsidR="00E44C4C" w:rsidRDefault="00E44C4C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Количество автомобильного транспорта в последние десятилетия быстро растет. Прогнозы на 2030 г. для Свободного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 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Чтобы оценить важность проблемы, рассмотрим ряд факторов, неблагоприятно влияющих на здоровье.</w:t>
      </w:r>
    </w:p>
    <w:p w:rsidR="00E44C4C" w:rsidRDefault="00E44C4C">
      <w:pPr>
        <w:pStyle w:val="S0"/>
        <w:spacing w:line="240" w:lineRule="auto"/>
        <w:ind w:firstLine="709"/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 </w:t>
      </w:r>
      <w:r>
        <w:rPr>
          <w:rStyle w:val="Emphasis"/>
          <w:rFonts w:ascii="Times New Roman" w:hAnsi="Times New Roman"/>
          <w:b/>
          <w:bCs/>
          <w:sz w:val="28"/>
          <w:szCs w:val="28"/>
        </w:rPr>
        <w:t>Загрязнение атмосферы</w:t>
      </w:r>
      <w:r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E44C4C" w:rsidRDefault="00E44C4C">
      <w:pPr>
        <w:pStyle w:val="S0"/>
        <w:spacing w:line="240" w:lineRule="auto"/>
        <w:ind w:firstLine="709"/>
      </w:pPr>
      <w:r>
        <w:rPr>
          <w:rStyle w:val="Emphasis"/>
          <w:rFonts w:ascii="Times New Roman" w:hAnsi="Times New Roman"/>
          <w:b/>
          <w:bCs/>
          <w:sz w:val="28"/>
          <w:szCs w:val="28"/>
        </w:rPr>
        <w:t>Воздействие шума</w:t>
      </w:r>
      <w:r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В Свободном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E44C4C" w:rsidRDefault="00E44C4C">
      <w:pPr>
        <w:pStyle w:val="S0"/>
        <w:spacing w:line="240" w:lineRule="auto"/>
        <w:ind w:firstLine="709"/>
      </w:pPr>
      <w:r>
        <w:rPr>
          <w:rStyle w:val="Emphasis"/>
          <w:rFonts w:ascii="Times New Roman" w:hAnsi="Times New Roman"/>
          <w:i w:val="0"/>
          <w:sz w:val="28"/>
          <w:szCs w:val="28"/>
        </w:rPr>
        <w:t>Связанная с транспортом двигательная активность.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E44C4C" w:rsidRDefault="00E44C4C">
      <w:pPr>
        <w:pStyle w:val="S0"/>
        <w:spacing w:line="240" w:lineRule="auto"/>
        <w:ind w:firstLine="709"/>
      </w:pPr>
      <w:r>
        <w:rPr>
          <w:rStyle w:val="Emphasis"/>
          <w:rFonts w:ascii="Times New Roman" w:hAnsi="Times New Roman"/>
          <w:b/>
          <w:bCs/>
          <w:sz w:val="28"/>
          <w:szCs w:val="28"/>
        </w:rPr>
        <w:t>Психологическое и социальное воздействие</w:t>
      </w:r>
      <w:r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-мотивация перехода транспортных средств на экологически чистые виды топлива.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вредного воздействия транспорта на окружающую среду и возникающих ущербов необходимо: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вредного воздействия автомобильного транспорта на окружающую среду необходимо: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Мероприятия по развитию транспортной инфраструктуры Свободного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Приоритетными направления развития транспортной инфраструктуры являются: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-капитальный ремонт дорог и реконструкция сооружений на них;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E44C4C" w:rsidRDefault="00E44C4C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связи с тем, что воздушный, водный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  <w:highlight w:val="white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Проектом генерального плана Свободного сельского поселения предусмотрены следующие изменения во внешней транспортной сети:</w:t>
      </w:r>
    </w:p>
    <w:p w:rsidR="00E44C4C" w:rsidRDefault="00E44C4C">
      <w:pPr>
        <w:ind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-реконструкция существующих улиц и дорог поселения, усовершенствование покрытий существующих жилых улиц.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Таким образом, мероприятиями Программы в части развития внешнего транспорта будут следующие: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1.Учет в территориальном планировании </w:t>
      </w:r>
      <w:r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2.Обеспечение резервирования коридоров перспективного строительства автомобильных дорог (весь период).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(весь период).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Гаражно-строительных кооперативов в поселении нет.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Мероприятия, выполнение которых необходимо по данному разделу: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2.Строительство автостоянок около объектов обслуживания (весь период);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усовершенствованныхпокрытий тротуаров и всех необходимых требований, отнесённых к созданию без барьерной среды.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Мероприятия по данному разделу: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1. Формирование системы улиц с преимущественно пешеходным движением (расчётный срок - перспектива);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 Устройство велодорожек в поперечном профиле главных улиц (расчётный срок – перспектива);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sz w:val="28"/>
          <w:szCs w:val="28"/>
          <w:highlight w:val="darkGreen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darkGreen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целях упорядочения организации дорожного движения: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Основными приоритетами развития транспортного комплекса сельского поселения должны стать: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первую очередь (2020 г.):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-ремонт и реконструкция дорожного покрытия существующей улично-дорожной сети;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на расчётный срок (2030г.):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-дальнейшая интеграция в транспортный комплекс Приморско-Ахтарского района и Краснодарского края;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-строительство новых главных и основных автодорог.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Приморско-Ахтарского района и органов государственной власти Краснодарского края по развитию транспортной инфраструктуры.</w:t>
      </w:r>
    </w:p>
    <w:p w:rsidR="00E44C4C" w:rsidRDefault="00E44C4C">
      <w:pPr>
        <w:pStyle w:val="S0"/>
        <w:spacing w:line="240" w:lineRule="auto"/>
        <w:ind w:firstLine="709"/>
      </w:pPr>
      <w:r>
        <w:rPr>
          <w:rFonts w:ascii="Times New Roman" w:hAnsi="Times New Roman"/>
          <w:sz w:val="28"/>
          <w:szCs w:val="28"/>
          <w:highlight w:val="white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№ 1734-р.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bookmarkStart w:id="2" w:name="_Toc280554423"/>
      <w:r>
        <w:rPr>
          <w:rFonts w:ascii="Times New Roman" w:hAnsi="Times New Roman"/>
          <w:sz w:val="28"/>
          <w:szCs w:val="28"/>
          <w:highlight w:val="white"/>
        </w:rPr>
        <w:t xml:space="preserve">Мероприятиями в части развития транспортного комплекса сельского поселения </w:t>
      </w:r>
      <w:bookmarkEnd w:id="2"/>
      <w:r>
        <w:rPr>
          <w:rFonts w:ascii="Times New Roman" w:hAnsi="Times New Roman"/>
          <w:sz w:val="28"/>
          <w:szCs w:val="28"/>
          <w:highlight w:val="white"/>
        </w:rPr>
        <w:t>должны стать: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2018 гг;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  <w:highlight w:val="white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>
        <w:rPr>
          <w:rFonts w:ascii="Times New Roman" w:hAnsi="Times New Roman"/>
          <w:sz w:val="28"/>
          <w:szCs w:val="28"/>
          <w:highlight w:val="white"/>
        </w:rPr>
        <w:t xml:space="preserve"> – 2017-2030 гг;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-размещение дорожных знаков и указателей на улицах населённых пунктов – 2017-2030 гг;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  <w:highlight w:val="white"/>
        </w:rPr>
        <w:t>-оборудование остановочных площадок и установка павильонов для общественного транспорта</w:t>
      </w:r>
      <w:r>
        <w:rPr>
          <w:rFonts w:ascii="Times New Roman" w:hAnsi="Times New Roman"/>
          <w:sz w:val="28"/>
          <w:szCs w:val="28"/>
          <w:highlight w:val="white"/>
        </w:rPr>
        <w:t xml:space="preserve"> – 2017-2030 гг;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-создание инфраструктуры автосервиса – 2018-2030 гг.</w:t>
      </w:r>
    </w:p>
    <w:p w:rsidR="00E44C4C" w:rsidRDefault="00E44C4C">
      <w:pPr>
        <w:pStyle w:val="S0"/>
        <w:spacing w:line="240" w:lineRule="auto"/>
        <w:ind w:left="567" w:firstLine="0"/>
        <w:rPr>
          <w:rFonts w:ascii="Times New Roman" w:hAnsi="Times New Roman"/>
          <w:sz w:val="28"/>
          <w:szCs w:val="28"/>
          <w:highlight w:val="white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E44C4C" w:rsidRDefault="00E44C4C">
      <w:pPr>
        <w:pStyle w:val="S0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ind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>Финансирование мероприятий Программы осуществляется за счет средств краевого бюджета, бюджета муниципального образования Приморско-Ахтарский район, бюджета Свободного сельского поселения Приморско-Ахтарского района.</w:t>
      </w:r>
    </w:p>
    <w:p w:rsidR="00E44C4C" w:rsidRDefault="00E44C4C">
      <w:pPr>
        <w:jc w:val="both"/>
      </w:pPr>
      <w:r>
        <w:rPr>
          <w:sz w:val="28"/>
          <w:szCs w:val="28"/>
          <w:highlight w:val="white"/>
        </w:rPr>
        <w:t xml:space="preserve">Прогнозный общий объем финансирования Программы на период 2017-2030 годов составляет </w:t>
      </w:r>
      <w:r>
        <w:rPr>
          <w:color w:val="000000"/>
          <w:sz w:val="28"/>
          <w:szCs w:val="28"/>
          <w:highlight w:val="white"/>
        </w:rPr>
        <w:t>19827,9</w:t>
      </w:r>
      <w:r>
        <w:rPr>
          <w:sz w:val="28"/>
          <w:szCs w:val="28"/>
          <w:highlight w:val="white"/>
        </w:rPr>
        <w:t xml:space="preserve"> руб., в том числе по годам:</w:t>
      </w:r>
    </w:p>
    <w:p w:rsidR="00E44C4C" w:rsidRDefault="00E44C4C">
      <w:pPr>
        <w:jc w:val="both"/>
      </w:pPr>
      <w:r>
        <w:rPr>
          <w:color w:val="000000"/>
          <w:sz w:val="28"/>
          <w:szCs w:val="28"/>
          <w:highlight w:val="white"/>
        </w:rPr>
        <w:t xml:space="preserve">2017 год – 3452,8тыс. рублей; </w:t>
      </w:r>
    </w:p>
    <w:p w:rsidR="00E44C4C" w:rsidRDefault="00E44C4C">
      <w:pPr>
        <w:jc w:val="both"/>
      </w:pPr>
      <w:r>
        <w:rPr>
          <w:color w:val="000000"/>
          <w:sz w:val="28"/>
          <w:szCs w:val="28"/>
          <w:highlight w:val="white"/>
        </w:rPr>
        <w:t xml:space="preserve">2018 год – 1219,1 тыс.рублей; </w:t>
      </w:r>
    </w:p>
    <w:p w:rsidR="00E44C4C" w:rsidRDefault="00E44C4C">
      <w:pPr>
        <w:jc w:val="both"/>
      </w:pPr>
      <w:r>
        <w:rPr>
          <w:color w:val="000000"/>
          <w:sz w:val="28"/>
          <w:szCs w:val="28"/>
          <w:highlight w:val="white"/>
        </w:rPr>
        <w:t>2019 год – 1263,0 тыс.рублей;</w:t>
      </w:r>
    </w:p>
    <w:p w:rsidR="00E44C4C" w:rsidRDefault="00E44C4C">
      <w:pPr>
        <w:jc w:val="both"/>
      </w:pPr>
      <w:r>
        <w:rPr>
          <w:color w:val="000000"/>
          <w:sz w:val="28"/>
          <w:szCs w:val="28"/>
          <w:highlight w:val="white"/>
        </w:rPr>
        <w:t>2020 год – 1263,0 тыс.рублей;</w:t>
      </w:r>
    </w:p>
    <w:p w:rsidR="00E44C4C" w:rsidRDefault="00E44C4C">
      <w:pPr>
        <w:jc w:val="both"/>
      </w:pPr>
      <w:r>
        <w:rPr>
          <w:color w:val="000000"/>
          <w:sz w:val="28"/>
          <w:szCs w:val="28"/>
          <w:highlight w:val="white"/>
        </w:rPr>
        <w:t>2021-2030 годы – 12630,0 тыс.рублей.</w:t>
      </w:r>
    </w:p>
    <w:p w:rsidR="00E44C4C" w:rsidRDefault="00E44C4C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>На реализацию мероприятий могут привлекаться также другие источники.</w:t>
      </w:r>
    </w:p>
    <w:p w:rsidR="00E44C4C" w:rsidRDefault="00E44C4C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E44C4C" w:rsidRDefault="00E44C4C">
      <w:pPr>
        <w:ind w:firstLine="709"/>
        <w:jc w:val="center"/>
        <w:rPr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color w:val="00B0F0"/>
          <w:sz w:val="28"/>
        </w:rPr>
        <w:sectPr w:rsidR="00E44C4C">
          <w:headerReference w:type="default" r:id="rId9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6145"/>
        </w:sectPr>
      </w:pPr>
      <w:r>
        <w:rPr>
          <w:rFonts w:ascii="Times New Roman" w:hAnsi="Times New Roman"/>
          <w:color w:val="00B0F0"/>
          <w:sz w:val="28"/>
        </w:rPr>
        <w:t>-</w:t>
      </w:r>
    </w:p>
    <w:p w:rsidR="00E44C4C" w:rsidRDefault="00E44C4C">
      <w:pPr>
        <w:rPr>
          <w:rFonts w:ascii="Times New Roman CYR" w:hAnsi="Times New Roman CYR" w:cs="Times New Roman CYR"/>
          <w:color w:val="4BACC6"/>
        </w:rPr>
      </w:pPr>
    </w:p>
    <w:p w:rsidR="00E44C4C" w:rsidRDefault="00E44C4C">
      <w:pPr>
        <w:sectPr w:rsidR="00E44C4C">
          <w:headerReference w:type="default" r:id="rId10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p w:rsidR="00E44C4C" w:rsidRDefault="00E44C4C">
      <w:pPr>
        <w:jc w:val="center"/>
        <w:rPr>
          <w:b/>
          <w:color w:val="4BACC6"/>
          <w:sz w:val="2"/>
          <w:szCs w:val="2"/>
        </w:rPr>
      </w:pPr>
    </w:p>
    <w:p w:rsidR="00E44C4C" w:rsidRDefault="00E44C4C">
      <w:pPr>
        <w:sectPr w:rsidR="00E44C4C">
          <w:type w:val="continuous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tbl>
      <w:tblPr>
        <w:tblW w:w="15310" w:type="dxa"/>
        <w:jc w:val="right"/>
        <w:tblBorders>
          <w:bottom w:val="single" w:sz="8" w:space="0" w:color="00000A"/>
          <w:insideH w:val="single" w:sz="8" w:space="0" w:color="00000A"/>
        </w:tblBorders>
        <w:tblCellMar>
          <w:left w:w="117" w:type="dxa"/>
        </w:tblCellMar>
        <w:tblLook w:val="0000"/>
      </w:tblPr>
      <w:tblGrid>
        <w:gridCol w:w="714"/>
        <w:gridCol w:w="3184"/>
        <w:gridCol w:w="709"/>
        <w:gridCol w:w="1416"/>
        <w:gridCol w:w="1217"/>
        <w:gridCol w:w="1133"/>
        <w:gridCol w:w="992"/>
        <w:gridCol w:w="1275"/>
        <w:gridCol w:w="1274"/>
        <w:gridCol w:w="1764"/>
        <w:gridCol w:w="1632"/>
      </w:tblGrid>
      <w:tr w:rsidR="00E44C4C">
        <w:trPr>
          <w:trHeight w:val="287"/>
          <w:tblHeader/>
          <w:jc w:val="right"/>
        </w:trPr>
        <w:tc>
          <w:tcPr>
            <w:tcW w:w="15308" w:type="dxa"/>
            <w:gridSpan w:val="11"/>
            <w:shd w:val="clear" w:color="auto" w:fill="FFFFFF"/>
            <w:vAlign w:val="center"/>
          </w:tcPr>
          <w:p w:rsidR="00E44C4C" w:rsidRDefault="00E44C4C">
            <w:pPr>
              <w:tabs>
                <w:tab w:val="left" w:pos="2018"/>
              </w:tabs>
            </w:pPr>
            <w:r>
              <w:rPr>
                <w:b/>
                <w:sz w:val="28"/>
              </w:rPr>
              <w:t>Таблица 4. Объемы и источники финансирования мероприятий Программы</w:t>
            </w:r>
          </w:p>
        </w:tc>
      </w:tr>
      <w:tr w:rsidR="00E44C4C">
        <w:trPr>
          <w:trHeight w:val="287"/>
          <w:tblHeader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Ста-тус</w:t>
            </w:r>
          </w:p>
        </w:tc>
        <w:tc>
          <w:tcPr>
            <w:tcW w:w="141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5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2018"/>
              </w:tabs>
              <w:jc w:val="center"/>
            </w:pPr>
            <w:r>
              <w:rPr>
                <w:b/>
              </w:rPr>
              <w:t>Заказчик программы</w:t>
            </w:r>
          </w:p>
        </w:tc>
      </w:tr>
      <w:tr w:rsidR="00E44C4C">
        <w:trPr>
          <w:trHeight w:val="255"/>
          <w:tblHeader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41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</w:tr>
      <w:tr w:rsidR="00E44C4C">
        <w:trPr>
          <w:trHeight w:val="285"/>
          <w:tblHeader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41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217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район-ный бюд-жет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</w:rPr>
              <w:t>внебюд-жетные источ-ники</w:t>
            </w: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/>
        </w:tc>
      </w:tr>
      <w:tr w:rsidR="00E44C4C">
        <w:trPr>
          <w:trHeight w:val="315"/>
          <w:tblHeader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1</w:t>
            </w:r>
          </w:p>
        </w:tc>
        <w:tc>
          <w:tcPr>
            <w:tcW w:w="318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4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8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9</w:t>
            </w: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10</w:t>
            </w: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t>11</w:t>
            </w:r>
          </w:p>
        </w:tc>
      </w:tr>
      <w:tr w:rsidR="00E44C4C">
        <w:trPr>
          <w:trHeight w:val="427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rPr>
                <w:bCs/>
              </w:rPr>
            </w:pP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/>
                <w:bCs/>
              </w:rPr>
              <w:t>Программа комплексного развития транспортной инфраструктуры Свободного сельского поселения Приморско-Ахтарского района на 2017-2030 годы</w:t>
            </w:r>
          </w:p>
        </w:tc>
      </w:tr>
      <w:tr w:rsidR="00E44C4C">
        <w:trPr>
          <w:trHeight w:val="427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Cs/>
              </w:rPr>
              <w:t>1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both"/>
            </w:pPr>
            <w:r>
              <w:rPr>
                <w:bCs/>
              </w:rPr>
              <w:t xml:space="preserve">Цель: </w:t>
            </w:r>
            <w:r>
              <w:t xml:space="preserve">создание условий для устойчивого функционирования транспортной системы Свободного сельского поселения, повышение уровня безопасности дорожного движения, </w:t>
            </w:r>
            <w:r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E44C4C">
        <w:trPr>
          <w:trHeight w:val="409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Cs/>
              </w:rPr>
              <w:t>1.1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Cs/>
              </w:rPr>
              <w:t xml:space="preserve">Задача:  </w:t>
            </w:r>
            <w:r>
              <w:t>обеспечение функционирования и развития сети автомобильных дорог общего пользования Свободного сельского поселения</w:t>
            </w:r>
          </w:p>
        </w:tc>
      </w:tr>
      <w:tr w:rsidR="00E44C4C">
        <w:trPr>
          <w:trHeight w:val="123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1.1.1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-</w:t>
            </w:r>
            <w:bookmarkStart w:id="3" w:name="__DdeLink__3430_4052076575"/>
            <w:r>
              <w:rPr>
                <w:rFonts w:ascii="Times New Roman" w:hAnsi="Times New Roman"/>
              </w:rPr>
              <w:t>инвентаризация</w:t>
            </w:r>
            <w:bookmarkEnd w:id="3"/>
            <w:r>
              <w:rPr>
                <w:rFonts w:ascii="Times New Roman" w:hAnsi="Times New Roman"/>
              </w:rPr>
              <w:t xml:space="preserve"> технического состояния всех  автомобильных дорог  поселения, определение сроков и объёмов необходимой реконструкции или нового строительства;</w:t>
            </w:r>
          </w:p>
          <w:p w:rsidR="00E44C4C" w:rsidRDefault="00E44C4C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инвентаризация технического состояния всех  автомобильных дорог  поселения, определение сроков и объёмов необходимой реконструкции или нового строительства; или нового строительства;</w:t>
            </w:r>
          </w:p>
          <w:p w:rsidR="00E44C4C" w:rsidRDefault="00E44C4C"/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Администра-ция Свободного сельского поселения</w:t>
            </w:r>
          </w:p>
        </w:tc>
      </w:tr>
      <w:tr w:rsidR="00E44C4C">
        <w:trPr>
          <w:trHeight w:val="26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300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1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right="-108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05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32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right="-10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150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64"/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 w:firstLine="59"/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45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1.1.2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подготовка проектно-сметной документации и проведение гос. экспертизы,</w:t>
            </w:r>
          </w:p>
          <w:p w:rsidR="00E44C4C" w:rsidRDefault="00E44C4C">
            <w:r>
              <w:t>строительство тротуара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Администра-ция Свободного сельского поселения</w:t>
            </w:r>
          </w:p>
        </w:tc>
      </w:tr>
      <w:tr w:rsidR="00E44C4C">
        <w:trPr>
          <w:trHeight w:val="222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62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3000,0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Cs/>
              </w:rPr>
              <w:t>3000,0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/>
                <w:bCs/>
              </w:rPr>
              <w:t>3000,0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/>
                <w:bCs/>
              </w:rPr>
              <w:t>3000,0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</w:tr>
      <w:tr w:rsidR="00E44C4C">
        <w:trPr>
          <w:trHeight w:val="256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1.1.3.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Администра-ция Свободного сельского поселения</w:t>
            </w:r>
          </w:p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3229,3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Pr="00B32E06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  <w:r w:rsidRPr="00B32E06">
              <w:rPr>
                <w:bCs/>
                <w:color w:val="000000"/>
              </w:rPr>
              <w:t>1688,4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1540,9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1094,1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1094,1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7530,0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7530,0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8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/>
                <w:bCs/>
              </w:rPr>
              <w:t>14129,4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1688,4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/>
                <w:bCs/>
              </w:rPr>
              <w:t>12441,0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rPr>
                <w:color w:val="4BACC6"/>
              </w:rPr>
            </w:pPr>
          </w:p>
        </w:tc>
      </w:tr>
      <w:tr w:rsidR="00E44C4C">
        <w:trPr>
          <w:trHeight w:val="480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1.2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jc w:val="center"/>
            </w:pPr>
            <w: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E44C4C">
        <w:trPr>
          <w:trHeight w:val="309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1.2.1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Администра-ция Свободного сельского поселения</w:t>
            </w:r>
          </w:p>
        </w:tc>
      </w:tr>
      <w:tr w:rsidR="00E44C4C">
        <w:trPr>
          <w:trHeight w:val="25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198,5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198,5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48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12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72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16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9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1498,5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1498,5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74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1.3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jc w:val="center"/>
            </w:pPr>
            <w:r>
              <w:t>Задача: улучшение транспортного обслуживания населения</w:t>
            </w:r>
          </w:p>
        </w:tc>
      </w:tr>
      <w:tr w:rsidR="00E44C4C">
        <w:trPr>
          <w:trHeight w:val="310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</w:pPr>
            <w:r>
              <w:t>1.3.1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>
            <w:r>
              <w:t>Администра-ция Свободного сельского поселения</w:t>
            </w:r>
          </w:p>
        </w:tc>
      </w:tr>
      <w:tr w:rsidR="00E44C4C">
        <w:trPr>
          <w:trHeight w:val="27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48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3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1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359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  <w:tr w:rsidR="00E44C4C">
        <w:trPr>
          <w:trHeight w:val="25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/>
                <w:bCs/>
              </w:rPr>
              <w:t>1100,0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E44C4C" w:rsidRDefault="00E44C4C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E44C4C" w:rsidRDefault="00E44C4C"/>
        </w:tc>
      </w:tr>
    </w:tbl>
    <w:p w:rsidR="00E44C4C" w:rsidRDefault="00E44C4C"/>
    <w:p w:rsidR="00E44C4C" w:rsidRDefault="00E44C4C"/>
    <w:p w:rsidR="00E44C4C" w:rsidRDefault="00E44C4C"/>
    <w:p w:rsidR="00E44C4C" w:rsidRDefault="00E44C4C"/>
    <w:p w:rsidR="00E44C4C" w:rsidRDefault="00E44C4C">
      <w:pPr>
        <w:sectPr w:rsidR="00E44C4C">
          <w:type w:val="continuous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Эффективность реализации Программы оценивается ежегодно на основе целевых показателей и индикаторов.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результативности и эффективности Программы осуществляется по следующим направлениям: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зависимости от полученных в результате реализации мероприятий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высокий (E 95%);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удовлетворительный (E 75%);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Целью мониторинга Программы Свободного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E44C4C" w:rsidRDefault="00E44C4C">
      <w:pPr>
        <w:pStyle w:val="ListParagraph"/>
        <w:spacing w:line="240" w:lineRule="auto"/>
        <w:ind w:lef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E44C4C" w:rsidRDefault="00E44C4C">
      <w:pPr>
        <w:pStyle w:val="ListParagraph"/>
        <w:spacing w:line="240" w:lineRule="auto"/>
        <w:ind w:left="0" w:firstLine="708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Мониторинг Программы Свободного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Свободного сельского поселения по итогам ежегодного рассмотрения отчета о ходе реализации Программы или по представлению Главы администрации Свободного сельского поселения. </w:t>
      </w:r>
    </w:p>
    <w:p w:rsidR="00E44C4C" w:rsidRDefault="00E44C4C">
      <w:pPr>
        <w:ind w:firstLine="709"/>
        <w:jc w:val="both"/>
        <w:outlineLvl w:val="0"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E44C4C" w:rsidRDefault="00E44C4C">
      <w:pPr>
        <w:ind w:firstLine="709"/>
        <w:jc w:val="both"/>
      </w:pPr>
      <w:r>
        <w:rPr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E44C4C" w:rsidRDefault="00E44C4C">
      <w:pPr>
        <w:ind w:firstLine="633"/>
        <w:jc w:val="both"/>
        <w:rPr>
          <w:color w:val="111111"/>
        </w:rPr>
      </w:pPr>
      <w:r>
        <w:rPr>
          <w:color w:val="111111"/>
          <w:sz w:val="28"/>
          <w:szCs w:val="28"/>
        </w:rPr>
        <w:t xml:space="preserve">В связи с интенсивно возрастающим уровнем автомобилизации проектом и полным отсутствием объектов этого профиля предполагается развитие сферы обслуживания транспорта – объектов дорожного сервиса. 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-отремонтировано автомобильных дорог общего пользования муниципального значения, км;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E44C4C" w:rsidRDefault="00E44C4C">
      <w:pPr>
        <w:pStyle w:val="S0"/>
        <w:spacing w:line="240" w:lineRule="auto"/>
        <w:ind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-доля дорожно-транспортных происшествий (далее – ДТП), совершению которых сопутствовало наличие неудовлетворительных дорожныхусловий, в общем количестве ДТП, единицы на 1 тыс. автотранспортных средств.</w:t>
      </w:r>
    </w:p>
    <w:p w:rsidR="00E44C4C" w:rsidRDefault="00E44C4C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ind w:left="1069" w:firstLine="0"/>
        <w:jc w:val="right"/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W w:w="9405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517"/>
        <w:gridCol w:w="2607"/>
        <w:gridCol w:w="1367"/>
        <w:gridCol w:w="1125"/>
        <w:gridCol w:w="1021"/>
        <w:gridCol w:w="1020"/>
        <w:gridCol w:w="854"/>
        <w:gridCol w:w="894"/>
      </w:tblGrid>
      <w:tr w:rsidR="00E44C4C">
        <w:trPr>
          <w:cantSplit/>
          <w:trHeight w:val="1134"/>
        </w:trPr>
        <w:tc>
          <w:tcPr>
            <w:tcW w:w="516" w:type="dxa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Едини-ца измере-ния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2021-2030</w:t>
            </w:r>
          </w:p>
        </w:tc>
      </w:tr>
      <w:tr w:rsidR="00E44C4C">
        <w:trPr>
          <w:cantSplit/>
          <w:trHeight w:val="1134"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06" w:type="dxa"/>
            <w:shd w:val="clear" w:color="auto" w:fill="FFFFFF"/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67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125" w:type="dxa"/>
            <w:shd w:val="clear" w:color="auto" w:fill="FFFFFF"/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1" w:type="dxa"/>
            <w:shd w:val="clear" w:color="auto" w:fill="FFFFFF"/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shd w:val="clear" w:color="auto" w:fill="FFFFFF"/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4" w:type="dxa"/>
            <w:shd w:val="clear" w:color="auto" w:fill="FFFFFF"/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94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E44C4C">
        <w:trPr>
          <w:cantSplit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606" w:type="dxa"/>
            <w:shd w:val="clear" w:color="auto" w:fill="FFFFFF"/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7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</w:tc>
        <w:tc>
          <w:tcPr>
            <w:tcW w:w="1125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4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44C4C">
        <w:trPr>
          <w:cantSplit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606" w:type="dxa"/>
            <w:shd w:val="clear" w:color="auto" w:fill="FFFFFF"/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367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5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FFFFFF"/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4C4C" w:rsidRDefault="00E44C4C">
      <w:pPr>
        <w:pStyle w:val="S0"/>
        <w:spacing w:after="120"/>
        <w:rPr>
          <w:highlight w:val="yellow"/>
        </w:rPr>
      </w:pPr>
    </w:p>
    <w:p w:rsidR="00E44C4C" w:rsidRDefault="00E44C4C">
      <w:pPr>
        <w:pStyle w:val="S0"/>
        <w:spacing w:line="240" w:lineRule="auto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Целевые показатели развития транспортной инфраструктуры Свободного сельского поселения представлены в таблице 6.</w:t>
      </w:r>
    </w:p>
    <w:p w:rsidR="00E44C4C" w:rsidRDefault="00E44C4C">
      <w:pPr>
        <w:pStyle w:val="S0"/>
        <w:spacing w:line="240" w:lineRule="auto"/>
        <w:rPr>
          <w:rFonts w:ascii="Times New Roman" w:hAnsi="Times New Roman"/>
          <w:sz w:val="28"/>
          <w:szCs w:val="28"/>
        </w:rPr>
      </w:pPr>
    </w:p>
    <w:p w:rsidR="00E44C4C" w:rsidRDefault="00E44C4C">
      <w:pPr>
        <w:pStyle w:val="S0"/>
        <w:spacing w:line="240" w:lineRule="auto"/>
        <w:jc w:val="right"/>
      </w:pPr>
      <w:r>
        <w:rPr>
          <w:rFonts w:ascii="Times New Roman" w:hAnsi="Times New Roman"/>
          <w:sz w:val="28"/>
          <w:szCs w:val="28"/>
        </w:rPr>
        <w:t>Таблица 6.</w:t>
      </w:r>
    </w:p>
    <w:p w:rsidR="00E44C4C" w:rsidRDefault="00E44C4C">
      <w:pPr>
        <w:pStyle w:val="S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E44C4C" w:rsidRDefault="00E44C4C">
      <w:pPr>
        <w:pStyle w:val="S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835"/>
        <w:gridCol w:w="3840"/>
        <w:gridCol w:w="1919"/>
        <w:gridCol w:w="1700"/>
        <w:gridCol w:w="1282"/>
      </w:tblGrid>
      <w:tr w:rsidR="00E44C4C">
        <w:trPr>
          <w:cantSplit/>
          <w:tblHeader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Расчет-ный срок</w:t>
            </w:r>
          </w:p>
        </w:tc>
      </w:tr>
      <w:tr w:rsidR="00E44C4C">
        <w:trPr>
          <w:trHeight w:val="56"/>
          <w:jc w:val="center"/>
        </w:trPr>
        <w:tc>
          <w:tcPr>
            <w:tcW w:w="9576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E44C4C" w:rsidRDefault="00E44C4C">
            <w:pPr>
              <w:pStyle w:val="a8"/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E44C4C">
        <w:trPr>
          <w:trHeight w:val="56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</w:tr>
      <w:tr w:rsidR="00E44C4C">
        <w:trPr>
          <w:trHeight w:val="255"/>
          <w:jc w:val="center"/>
        </w:trPr>
        <w:tc>
          <w:tcPr>
            <w:tcW w:w="9576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E44C4C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C4C">
        <w:trPr>
          <w:trHeight w:val="468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C4C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E44C4C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44C4C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</w:tr>
      <w:tr w:rsidR="00E44C4C">
        <w:trPr>
          <w:trHeight w:val="344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t>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E44C4C" w:rsidRDefault="00E44C4C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4C4C" w:rsidRDefault="00E44C4C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E44C4C" w:rsidRDefault="00E44C4C">
      <w:pPr>
        <w:pStyle w:val="S0"/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Ольгинского сельского поселения Приморско-Ахтарского района</w:t>
      </w:r>
    </w:p>
    <w:p w:rsidR="00E44C4C" w:rsidRDefault="00E44C4C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Функциональный механизм реализации Программы включает следующие элементы: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Свободного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E44C4C" w:rsidRDefault="00E44C4C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E44C4C" w:rsidRDefault="00E44C4C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</w:pPr>
      <w:r>
        <w:rPr>
          <w:sz w:val="28"/>
          <w:szCs w:val="28"/>
        </w:rPr>
        <w:t>Глава Свободного сельского поселения</w:t>
      </w:r>
    </w:p>
    <w:p w:rsidR="00E44C4C" w:rsidRDefault="00E44C4C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В.Н.Сирота</w:t>
      </w: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  <w:sectPr w:rsidR="00E44C4C">
          <w:headerReference w:type="default" r:id="rId11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6145"/>
        </w:sectPr>
      </w:pPr>
    </w:p>
    <w:p w:rsidR="00E44C4C" w:rsidRDefault="00E44C4C" w:rsidP="00DA3AC9">
      <w:pPr>
        <w:pStyle w:val="Heading2"/>
        <w:tabs>
          <w:tab w:val="left" w:pos="720"/>
        </w:tabs>
        <w:rPr>
          <w:i/>
          <w:sz w:val="36"/>
          <w:szCs w:val="36"/>
        </w:rPr>
      </w:pPr>
      <w:r>
        <w:rPr>
          <w:i/>
          <w:caps/>
          <w:noProof/>
          <w:sz w:val="32"/>
        </w:rPr>
        <w:t xml:space="preserve">                                                   </w:t>
      </w:r>
      <w:r w:rsidRPr="00F47F80">
        <w:rPr>
          <w:i/>
          <w: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2.5pt;visibility:visible">
            <v:imagedata r:id="rId12" o:title="" gain="148945f" blacklevel="-13107f"/>
          </v:shape>
        </w:pict>
      </w:r>
    </w:p>
    <w:p w:rsidR="00E44C4C" w:rsidRPr="00DA3AC9" w:rsidRDefault="00E44C4C" w:rsidP="00DA3AC9">
      <w:pPr>
        <w:pStyle w:val="Heading2"/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DA3AC9">
        <w:rPr>
          <w:sz w:val="36"/>
          <w:szCs w:val="36"/>
        </w:rPr>
        <w:t>РЕШЕНИЕ</w:t>
      </w:r>
    </w:p>
    <w:p w:rsidR="00E44C4C" w:rsidRPr="00410EF2" w:rsidRDefault="00E44C4C" w:rsidP="00273248"/>
    <w:p w:rsidR="00E44C4C" w:rsidRDefault="00E44C4C" w:rsidP="00273248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E44C4C" w:rsidRPr="00C26A80" w:rsidRDefault="00E44C4C" w:rsidP="0027324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E44C4C" w:rsidRPr="00C26A80" w:rsidRDefault="00E44C4C" w:rsidP="00273248">
      <w:pPr>
        <w:jc w:val="center"/>
        <w:rPr>
          <w:b/>
          <w:bCs/>
          <w:sz w:val="28"/>
          <w:szCs w:val="28"/>
        </w:rPr>
      </w:pPr>
    </w:p>
    <w:p w:rsidR="00E44C4C" w:rsidRPr="00BC346B" w:rsidRDefault="00E44C4C" w:rsidP="00273248">
      <w:pPr>
        <w:rPr>
          <w:sz w:val="28"/>
          <w:szCs w:val="28"/>
        </w:rPr>
      </w:pPr>
      <w:r>
        <w:t>от _________________                                                                                                             №___</w:t>
      </w:r>
    </w:p>
    <w:p w:rsidR="00E44C4C" w:rsidRDefault="00E44C4C" w:rsidP="00273248">
      <w:pPr>
        <w:jc w:val="center"/>
      </w:pPr>
      <w:r>
        <w:t>хутор Свободный</w:t>
      </w:r>
    </w:p>
    <w:p w:rsidR="00E44C4C" w:rsidRDefault="00E44C4C">
      <w:pPr>
        <w:jc w:val="center"/>
      </w:pPr>
    </w:p>
    <w:p w:rsidR="00E44C4C" w:rsidRDefault="00E44C4C">
      <w:pPr>
        <w:jc w:val="center"/>
      </w:pPr>
    </w:p>
    <w:p w:rsidR="00E44C4C" w:rsidRDefault="00E44C4C">
      <w:pPr>
        <w:jc w:val="center"/>
      </w:pPr>
    </w:p>
    <w:p w:rsidR="00E44C4C" w:rsidRDefault="00E44C4C">
      <w:pPr>
        <w:jc w:val="center"/>
      </w:pPr>
      <w:r>
        <w:rPr>
          <w:b/>
          <w:sz w:val="28"/>
          <w:szCs w:val="28"/>
        </w:rPr>
        <w:t>Об утверждении  программы «Комплексное развитие транспортной инфраструктуры Свободного сельского поселения Приморско-Ахтарского района на 2017-2030 годы»</w:t>
      </w:r>
    </w:p>
    <w:p w:rsidR="00E44C4C" w:rsidRDefault="00E44C4C">
      <w:pPr>
        <w:jc w:val="center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          В соответствии с п</w:t>
      </w:r>
      <w:r>
        <w:rPr>
          <w:sz w:val="28"/>
          <w:szCs w:val="28"/>
          <w:highlight w:val="white"/>
        </w:rPr>
        <w:t>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8"/>
          <w:szCs w:val="28"/>
        </w:rPr>
        <w:t xml:space="preserve">», в </w:t>
      </w:r>
      <w:r>
        <w:rPr>
          <w:color w:val="000000"/>
          <w:sz w:val="28"/>
          <w:szCs w:val="28"/>
        </w:rPr>
        <w:t xml:space="preserve">соответствии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Уставом Свободного сельского поселения Приморско-Ахтарского района, Совет Свободного сельского поселения Приморско-Ахтарского района р е ш и л:</w:t>
      </w:r>
    </w:p>
    <w:p w:rsidR="00E44C4C" w:rsidRDefault="00E44C4C">
      <w:pPr>
        <w:jc w:val="both"/>
      </w:pPr>
      <w:r>
        <w:rPr>
          <w:sz w:val="28"/>
          <w:szCs w:val="28"/>
        </w:rPr>
        <w:tab/>
        <w:t xml:space="preserve">1. Утвердить  программу комплексного развития </w:t>
      </w:r>
      <w:bookmarkStart w:id="4" w:name="__DdeLink__7076_1788211636"/>
      <w:r>
        <w:rPr>
          <w:sz w:val="28"/>
          <w:szCs w:val="28"/>
        </w:rPr>
        <w:t>транспортной инфраструктуры Свободного сельского поселения Приморско-Ахтарского района  на 2017-2030</w:t>
      </w:r>
      <w:bookmarkEnd w:id="4"/>
      <w:r>
        <w:rPr>
          <w:sz w:val="28"/>
          <w:szCs w:val="28"/>
        </w:rPr>
        <w:t xml:space="preserve"> годы.</w:t>
      </w:r>
    </w:p>
    <w:p w:rsidR="00E44C4C" w:rsidRDefault="00E44C4C">
      <w:pPr>
        <w:jc w:val="both"/>
      </w:pPr>
      <w:r>
        <w:rPr>
          <w:sz w:val="28"/>
          <w:szCs w:val="28"/>
        </w:rPr>
        <w:tab/>
        <w:t xml:space="preserve">2. Разместить  программу комплексного развития транспортной инфраструктуры Свободного сельского поселения Приморско-Ахтарского района  на 2017-2030 годы на </w:t>
      </w:r>
      <w:hyperlink r:id="rId13">
        <w:r>
          <w:rPr>
            <w:rStyle w:val="-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Свободного сельского поселения Приморско-Ахтарского района в информационно-телекоммуникационной сети «Интернет».</w:t>
      </w:r>
    </w:p>
    <w:p w:rsidR="00E44C4C" w:rsidRDefault="00E44C4C" w:rsidP="00DA3AC9">
      <w:pPr>
        <w:jc w:val="both"/>
      </w:pPr>
      <w:r>
        <w:tab/>
      </w:r>
      <w:r w:rsidRPr="00DA3AC9">
        <w:rPr>
          <w:sz w:val="28"/>
          <w:szCs w:val="28"/>
        </w:rPr>
        <w:t xml:space="preserve">3. Решение вступает в силу со дня его официального </w:t>
      </w:r>
      <w:r>
        <w:rPr>
          <w:sz w:val="28"/>
          <w:szCs w:val="28"/>
        </w:rPr>
        <w:t>опубликования</w:t>
      </w:r>
      <w:r>
        <w:t>.</w:t>
      </w:r>
    </w:p>
    <w:p w:rsidR="00E44C4C" w:rsidRDefault="00E44C4C">
      <w:pPr>
        <w:pStyle w:val="Heading2"/>
        <w:numPr>
          <w:ilvl w:val="1"/>
          <w:numId w:val="2"/>
        </w:numPr>
        <w:spacing w:before="0" w:after="0"/>
        <w:jc w:val="both"/>
        <w:rPr>
          <w:b w:val="0"/>
        </w:rPr>
      </w:pPr>
    </w:p>
    <w:p w:rsidR="00E44C4C" w:rsidRDefault="00E44C4C">
      <w:pPr>
        <w:pStyle w:val="Heading2"/>
        <w:numPr>
          <w:ilvl w:val="1"/>
          <w:numId w:val="2"/>
        </w:numPr>
        <w:spacing w:before="0" w:after="0"/>
        <w:jc w:val="both"/>
        <w:rPr>
          <w:b w:val="0"/>
        </w:rPr>
      </w:pPr>
    </w:p>
    <w:p w:rsidR="00E44C4C" w:rsidRDefault="00E44C4C">
      <w:pPr>
        <w:pStyle w:val="Heading2"/>
        <w:numPr>
          <w:ilvl w:val="1"/>
          <w:numId w:val="2"/>
        </w:numPr>
        <w:spacing w:before="0" w:after="0"/>
        <w:jc w:val="both"/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</w:p>
    <w:p w:rsidR="00E44C4C" w:rsidRDefault="00E44C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E44C4C" w:rsidRDefault="00E44C4C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               В.Н.Сирота</w:t>
      </w:r>
    </w:p>
    <w:sectPr w:rsidR="00E44C4C" w:rsidSect="00EB468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0" w:right="567" w:bottom="1560" w:left="1701" w:header="283" w:footer="1134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4C" w:rsidRDefault="00E44C4C" w:rsidP="00EB4689">
      <w:r>
        <w:separator/>
      </w:r>
    </w:p>
  </w:endnote>
  <w:endnote w:type="continuationSeparator" w:id="0">
    <w:p w:rsidR="00E44C4C" w:rsidRDefault="00E44C4C" w:rsidP="00EB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Footer"/>
      <w:jc w:val="center"/>
    </w:pPr>
    <w:fldSimple w:instr="PAGE">
      <w:r>
        <w:rPr>
          <w:noProof/>
        </w:rPr>
        <w:t>42</w:t>
      </w:r>
    </w:fldSimple>
  </w:p>
  <w:p w:rsidR="00E44C4C" w:rsidRDefault="00E44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4C" w:rsidRDefault="00E44C4C" w:rsidP="00EB4689">
      <w:r>
        <w:separator/>
      </w:r>
    </w:p>
  </w:footnote>
  <w:footnote w:type="continuationSeparator" w:id="0">
    <w:p w:rsidR="00E44C4C" w:rsidRDefault="00E44C4C" w:rsidP="00EB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Header"/>
      <w:jc w:val="center"/>
    </w:pPr>
    <w:fldSimple w:instr="PAGE">
      <w:r>
        <w:rPr>
          <w:noProof/>
        </w:rPr>
        <w:t>31</w:t>
      </w:r>
    </w:fldSimple>
  </w:p>
  <w:p w:rsidR="00E44C4C" w:rsidRDefault="00E44C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Header"/>
      <w:jc w:val="center"/>
    </w:pPr>
    <w:fldSimple w:instr="PAGE">
      <w:r>
        <w:rPr>
          <w:noProof/>
        </w:rPr>
        <w:t>34</w:t>
      </w:r>
    </w:fldSimple>
  </w:p>
  <w:p w:rsidR="00E44C4C" w:rsidRDefault="00E44C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Header"/>
      <w:jc w:val="center"/>
    </w:pPr>
    <w:fldSimple w:instr="PAGE">
      <w:r>
        <w:rPr>
          <w:noProof/>
        </w:rPr>
        <w:t>40</w:t>
      </w:r>
    </w:fldSimple>
  </w:p>
  <w:p w:rsidR="00E44C4C" w:rsidRDefault="00E44C4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Header"/>
      <w:spacing w:after="30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4C" w:rsidRDefault="00E44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311C"/>
    <w:multiLevelType w:val="multilevel"/>
    <w:tmpl w:val="FFFFFFFF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7E0C4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06C6BE6"/>
    <w:multiLevelType w:val="multilevel"/>
    <w:tmpl w:val="FFFFFFFF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cs="Times New Roman"/>
      </w:rPr>
    </w:lvl>
  </w:abstractNum>
  <w:abstractNum w:abstractNumId="4">
    <w:nsid w:val="35973034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5">
    <w:nsid w:val="5720252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89"/>
    <w:rsid w:val="000875FD"/>
    <w:rsid w:val="00146CB3"/>
    <w:rsid w:val="00261288"/>
    <w:rsid w:val="00265690"/>
    <w:rsid w:val="00273248"/>
    <w:rsid w:val="002B73F7"/>
    <w:rsid w:val="002E1454"/>
    <w:rsid w:val="002E6488"/>
    <w:rsid w:val="002F4267"/>
    <w:rsid w:val="002F4271"/>
    <w:rsid w:val="00311482"/>
    <w:rsid w:val="00357774"/>
    <w:rsid w:val="00381A68"/>
    <w:rsid w:val="003874C4"/>
    <w:rsid w:val="00403947"/>
    <w:rsid w:val="00410EF2"/>
    <w:rsid w:val="004405CD"/>
    <w:rsid w:val="00474F88"/>
    <w:rsid w:val="004F3DDA"/>
    <w:rsid w:val="00547AE0"/>
    <w:rsid w:val="0057355F"/>
    <w:rsid w:val="00577742"/>
    <w:rsid w:val="006319AA"/>
    <w:rsid w:val="006A0E55"/>
    <w:rsid w:val="00714F28"/>
    <w:rsid w:val="00742CFF"/>
    <w:rsid w:val="007A4E20"/>
    <w:rsid w:val="007D3455"/>
    <w:rsid w:val="00812F0C"/>
    <w:rsid w:val="00854655"/>
    <w:rsid w:val="008B4A6B"/>
    <w:rsid w:val="009B294A"/>
    <w:rsid w:val="00A23B13"/>
    <w:rsid w:val="00A30833"/>
    <w:rsid w:val="00A54E0F"/>
    <w:rsid w:val="00A74F35"/>
    <w:rsid w:val="00A87DEF"/>
    <w:rsid w:val="00AA6FAF"/>
    <w:rsid w:val="00AB081F"/>
    <w:rsid w:val="00B32E06"/>
    <w:rsid w:val="00B618AE"/>
    <w:rsid w:val="00B71042"/>
    <w:rsid w:val="00BB2CEB"/>
    <w:rsid w:val="00BC346B"/>
    <w:rsid w:val="00BC671C"/>
    <w:rsid w:val="00C22FD1"/>
    <w:rsid w:val="00C26A80"/>
    <w:rsid w:val="00CC2DE2"/>
    <w:rsid w:val="00CE57F5"/>
    <w:rsid w:val="00D60974"/>
    <w:rsid w:val="00DA3AC9"/>
    <w:rsid w:val="00DB07E6"/>
    <w:rsid w:val="00DD73B2"/>
    <w:rsid w:val="00E2560E"/>
    <w:rsid w:val="00E44C4C"/>
    <w:rsid w:val="00EA6673"/>
    <w:rsid w:val="00EB4689"/>
    <w:rsid w:val="00ED2F3C"/>
    <w:rsid w:val="00F47F80"/>
    <w:rsid w:val="00FD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89"/>
    <w:rPr>
      <w:color w:val="00000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689"/>
    <w:pPr>
      <w:keepNext/>
      <w:numPr>
        <w:ilvl w:val="1"/>
        <w:numId w:val="1"/>
      </w:numPr>
      <w:spacing w:before="18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B4689"/>
    <w:pPr>
      <w:keepNext/>
      <w:ind w:left="-36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B4689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CEB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CEB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2CEB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a">
    <w:name w:val="Верхний колонтитул Знак"/>
    <w:uiPriority w:val="99"/>
    <w:rsid w:val="00EB4689"/>
    <w:rPr>
      <w:sz w:val="24"/>
    </w:rPr>
  </w:style>
  <w:style w:type="character" w:customStyle="1" w:styleId="a0">
    <w:name w:val="Нижний колонтитул Знак"/>
    <w:uiPriority w:val="99"/>
    <w:rsid w:val="00EB4689"/>
    <w:rPr>
      <w:sz w:val="24"/>
    </w:rPr>
  </w:style>
  <w:style w:type="character" w:customStyle="1" w:styleId="a1">
    <w:name w:val="Текст выноски Знак"/>
    <w:uiPriority w:val="99"/>
    <w:rsid w:val="00EB4689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EB4689"/>
    <w:rPr>
      <w:b/>
      <w:sz w:val="36"/>
    </w:rPr>
  </w:style>
  <w:style w:type="character" w:customStyle="1" w:styleId="a3">
    <w:name w:val="Без интервала Знак"/>
    <w:uiPriority w:val="99"/>
    <w:rsid w:val="00EB4689"/>
    <w:rPr>
      <w:sz w:val="24"/>
    </w:rPr>
  </w:style>
  <w:style w:type="character" w:customStyle="1" w:styleId="a4">
    <w:name w:val="Основной текст_"/>
    <w:uiPriority w:val="99"/>
    <w:rsid w:val="00EB4689"/>
    <w:rPr>
      <w:sz w:val="27"/>
    </w:rPr>
  </w:style>
  <w:style w:type="character" w:customStyle="1" w:styleId="S">
    <w:name w:val="S_Обычный Знак"/>
    <w:uiPriority w:val="99"/>
    <w:rsid w:val="00EB4689"/>
    <w:rPr>
      <w:rFonts w:ascii="Bookman Old Style" w:hAnsi="Bookman Old Style"/>
      <w:sz w:val="24"/>
    </w:rPr>
  </w:style>
  <w:style w:type="character" w:customStyle="1" w:styleId="a5">
    <w:name w:val="+таб Знак"/>
    <w:uiPriority w:val="99"/>
    <w:rsid w:val="00EB4689"/>
    <w:rPr>
      <w:rFonts w:ascii="Bookman Old Style" w:hAnsi="Bookman Old Style"/>
    </w:rPr>
  </w:style>
  <w:style w:type="character" w:customStyle="1" w:styleId="a6">
    <w:name w:val="Абзац списка Знак"/>
    <w:uiPriority w:val="99"/>
    <w:rsid w:val="00EB4689"/>
    <w:rPr>
      <w:rFonts w:ascii="Bookman Old Style" w:hAnsi="Bookman Old Style"/>
      <w:sz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B46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B4689"/>
    <w:rPr>
      <w:rFonts w:cs="Times New Roman"/>
      <w:i/>
    </w:rPr>
  </w:style>
  <w:style w:type="character" w:customStyle="1" w:styleId="-">
    <w:name w:val="Интернет-ссылка"/>
    <w:uiPriority w:val="99"/>
    <w:rsid w:val="00EB4689"/>
    <w:rPr>
      <w:color w:val="0000FF"/>
      <w:u w:val="single"/>
    </w:rPr>
  </w:style>
  <w:style w:type="character" w:customStyle="1" w:styleId="ListLabel1">
    <w:name w:val="ListLabel 1"/>
    <w:uiPriority w:val="99"/>
    <w:rsid w:val="00EB4689"/>
  </w:style>
  <w:style w:type="character" w:customStyle="1" w:styleId="ListLabel2">
    <w:name w:val="ListLabel 2"/>
    <w:uiPriority w:val="99"/>
    <w:rsid w:val="00EB4689"/>
  </w:style>
  <w:style w:type="character" w:customStyle="1" w:styleId="ListLabel3">
    <w:name w:val="ListLabel 3"/>
    <w:uiPriority w:val="99"/>
    <w:rsid w:val="00EB4689"/>
  </w:style>
  <w:style w:type="character" w:customStyle="1" w:styleId="ListLabel4">
    <w:name w:val="ListLabel 4"/>
    <w:uiPriority w:val="99"/>
    <w:rsid w:val="00EB4689"/>
  </w:style>
  <w:style w:type="character" w:customStyle="1" w:styleId="ListLabel5">
    <w:name w:val="ListLabel 5"/>
    <w:uiPriority w:val="99"/>
    <w:rsid w:val="00EB4689"/>
  </w:style>
  <w:style w:type="character" w:customStyle="1" w:styleId="ListLabel6">
    <w:name w:val="ListLabel 6"/>
    <w:uiPriority w:val="99"/>
    <w:rsid w:val="00EB4689"/>
  </w:style>
  <w:style w:type="character" w:customStyle="1" w:styleId="ListLabel7">
    <w:name w:val="ListLabel 7"/>
    <w:uiPriority w:val="99"/>
    <w:rsid w:val="00EB4689"/>
  </w:style>
  <w:style w:type="character" w:customStyle="1" w:styleId="ListLabel8">
    <w:name w:val="ListLabel 8"/>
    <w:uiPriority w:val="99"/>
    <w:rsid w:val="00EB4689"/>
  </w:style>
  <w:style w:type="character" w:customStyle="1" w:styleId="ListLabel9">
    <w:name w:val="ListLabel 9"/>
    <w:uiPriority w:val="99"/>
    <w:rsid w:val="00EB4689"/>
  </w:style>
  <w:style w:type="character" w:customStyle="1" w:styleId="ListLabel10">
    <w:name w:val="ListLabel 10"/>
    <w:uiPriority w:val="99"/>
    <w:rsid w:val="00EB4689"/>
  </w:style>
  <w:style w:type="character" w:customStyle="1" w:styleId="ListLabel11">
    <w:name w:val="ListLabel 11"/>
    <w:uiPriority w:val="99"/>
    <w:rsid w:val="00EB4689"/>
  </w:style>
  <w:style w:type="character" w:customStyle="1" w:styleId="ListLabel12">
    <w:name w:val="ListLabel 12"/>
    <w:uiPriority w:val="99"/>
    <w:rsid w:val="00EB4689"/>
    <w:rPr>
      <w:rFonts w:eastAsia="Times New Roman"/>
    </w:rPr>
  </w:style>
  <w:style w:type="character" w:customStyle="1" w:styleId="ListLabel13">
    <w:name w:val="ListLabel 13"/>
    <w:uiPriority w:val="99"/>
    <w:rsid w:val="00EB4689"/>
  </w:style>
  <w:style w:type="character" w:customStyle="1" w:styleId="ListLabel14">
    <w:name w:val="ListLabel 14"/>
    <w:uiPriority w:val="99"/>
    <w:rsid w:val="00EB4689"/>
  </w:style>
  <w:style w:type="character" w:customStyle="1" w:styleId="ListLabel15">
    <w:name w:val="ListLabel 15"/>
    <w:uiPriority w:val="99"/>
    <w:rsid w:val="00EB4689"/>
  </w:style>
  <w:style w:type="character" w:customStyle="1" w:styleId="ListLabel16">
    <w:name w:val="ListLabel 16"/>
    <w:uiPriority w:val="99"/>
    <w:rsid w:val="00EB4689"/>
  </w:style>
  <w:style w:type="character" w:customStyle="1" w:styleId="ListLabel17">
    <w:name w:val="ListLabel 17"/>
    <w:uiPriority w:val="99"/>
    <w:rsid w:val="00EB4689"/>
  </w:style>
  <w:style w:type="character" w:customStyle="1" w:styleId="ListLabel18">
    <w:name w:val="ListLabel 18"/>
    <w:uiPriority w:val="99"/>
    <w:rsid w:val="00EB4689"/>
    <w:rPr>
      <w:sz w:val="28"/>
    </w:rPr>
  </w:style>
  <w:style w:type="character" w:customStyle="1" w:styleId="ListLabel19">
    <w:name w:val="ListLabel 19"/>
    <w:uiPriority w:val="99"/>
    <w:rsid w:val="00EB4689"/>
    <w:rPr>
      <w:sz w:val="28"/>
    </w:rPr>
  </w:style>
  <w:style w:type="character" w:customStyle="1" w:styleId="ListLabel20">
    <w:name w:val="ListLabel 20"/>
    <w:uiPriority w:val="99"/>
    <w:rsid w:val="00EB4689"/>
  </w:style>
  <w:style w:type="character" w:customStyle="1" w:styleId="ListLabel21">
    <w:name w:val="ListLabel 21"/>
    <w:uiPriority w:val="99"/>
    <w:rsid w:val="00EB4689"/>
  </w:style>
  <w:style w:type="character" w:customStyle="1" w:styleId="ListLabel22">
    <w:name w:val="ListLabel 22"/>
    <w:uiPriority w:val="99"/>
    <w:rsid w:val="00EB4689"/>
  </w:style>
  <w:style w:type="character" w:customStyle="1" w:styleId="ListLabel23">
    <w:name w:val="ListLabel 23"/>
    <w:uiPriority w:val="99"/>
    <w:rsid w:val="00EB4689"/>
  </w:style>
  <w:style w:type="character" w:customStyle="1" w:styleId="ListLabel24">
    <w:name w:val="ListLabel 24"/>
    <w:uiPriority w:val="99"/>
    <w:rsid w:val="00EB4689"/>
  </w:style>
  <w:style w:type="character" w:customStyle="1" w:styleId="ListLabel25">
    <w:name w:val="ListLabel 25"/>
    <w:uiPriority w:val="99"/>
    <w:rsid w:val="00EB4689"/>
  </w:style>
  <w:style w:type="character" w:customStyle="1" w:styleId="ListLabel26">
    <w:name w:val="ListLabel 26"/>
    <w:uiPriority w:val="99"/>
    <w:rsid w:val="00EB4689"/>
  </w:style>
  <w:style w:type="character" w:customStyle="1" w:styleId="ListLabel27">
    <w:name w:val="ListLabel 27"/>
    <w:uiPriority w:val="99"/>
    <w:rsid w:val="00EB4689"/>
  </w:style>
  <w:style w:type="character" w:customStyle="1" w:styleId="ListLabel28">
    <w:name w:val="ListLabel 28"/>
    <w:uiPriority w:val="99"/>
    <w:rsid w:val="00EB4689"/>
    <w:rPr>
      <w:sz w:val="28"/>
    </w:rPr>
  </w:style>
  <w:style w:type="character" w:customStyle="1" w:styleId="WW8Num31z0">
    <w:name w:val="WW8Num31z0"/>
    <w:uiPriority w:val="99"/>
    <w:rsid w:val="00EB4689"/>
    <w:rPr>
      <w:rFonts w:ascii="Symbol" w:hAnsi="Symbol"/>
      <w:sz w:val="28"/>
    </w:rPr>
  </w:style>
  <w:style w:type="character" w:customStyle="1" w:styleId="WW8Num31z1">
    <w:name w:val="WW8Num31z1"/>
    <w:uiPriority w:val="99"/>
    <w:rsid w:val="00EB4689"/>
    <w:rPr>
      <w:rFonts w:ascii="Courier New" w:hAnsi="Courier New"/>
    </w:rPr>
  </w:style>
  <w:style w:type="character" w:customStyle="1" w:styleId="WW8Num31z2">
    <w:name w:val="WW8Num31z2"/>
    <w:uiPriority w:val="99"/>
    <w:rsid w:val="00EB4689"/>
    <w:rPr>
      <w:rFonts w:ascii="Wingdings" w:hAnsi="Wingdings"/>
    </w:rPr>
  </w:style>
  <w:style w:type="character" w:customStyle="1" w:styleId="ListLabel29">
    <w:name w:val="ListLabel 29"/>
    <w:uiPriority w:val="99"/>
    <w:rsid w:val="00EB4689"/>
    <w:rPr>
      <w:sz w:val="28"/>
    </w:rPr>
  </w:style>
  <w:style w:type="character" w:customStyle="1" w:styleId="ListLabel30">
    <w:name w:val="ListLabel 30"/>
    <w:uiPriority w:val="99"/>
    <w:rsid w:val="00EB4689"/>
  </w:style>
  <w:style w:type="character" w:customStyle="1" w:styleId="ListLabel31">
    <w:name w:val="ListLabel 31"/>
    <w:uiPriority w:val="99"/>
    <w:rsid w:val="00EB4689"/>
  </w:style>
  <w:style w:type="character" w:customStyle="1" w:styleId="ListLabel32">
    <w:name w:val="ListLabel 32"/>
    <w:uiPriority w:val="99"/>
    <w:rsid w:val="00EB4689"/>
  </w:style>
  <w:style w:type="character" w:customStyle="1" w:styleId="ListLabel33">
    <w:name w:val="ListLabel 33"/>
    <w:uiPriority w:val="99"/>
    <w:rsid w:val="00EB4689"/>
  </w:style>
  <w:style w:type="character" w:customStyle="1" w:styleId="ListLabel34">
    <w:name w:val="ListLabel 34"/>
    <w:uiPriority w:val="99"/>
    <w:rsid w:val="00EB4689"/>
  </w:style>
  <w:style w:type="character" w:customStyle="1" w:styleId="ListLabel35">
    <w:name w:val="ListLabel 35"/>
    <w:uiPriority w:val="99"/>
    <w:rsid w:val="00EB4689"/>
  </w:style>
  <w:style w:type="character" w:customStyle="1" w:styleId="ListLabel36">
    <w:name w:val="ListLabel 36"/>
    <w:uiPriority w:val="99"/>
    <w:rsid w:val="00EB4689"/>
  </w:style>
  <w:style w:type="character" w:customStyle="1" w:styleId="ListLabel37">
    <w:name w:val="ListLabel 37"/>
    <w:uiPriority w:val="99"/>
    <w:rsid w:val="00EB4689"/>
  </w:style>
  <w:style w:type="character" w:customStyle="1" w:styleId="ListLabel38">
    <w:name w:val="ListLabel 38"/>
    <w:uiPriority w:val="99"/>
    <w:rsid w:val="00EB4689"/>
    <w:rPr>
      <w:sz w:val="28"/>
    </w:rPr>
  </w:style>
  <w:style w:type="character" w:customStyle="1" w:styleId="ListLabel39">
    <w:name w:val="ListLabel 39"/>
    <w:uiPriority w:val="99"/>
    <w:rsid w:val="00EB4689"/>
    <w:rPr>
      <w:sz w:val="28"/>
    </w:rPr>
  </w:style>
  <w:style w:type="character" w:customStyle="1" w:styleId="ListLabel40">
    <w:name w:val="ListLabel 40"/>
    <w:uiPriority w:val="99"/>
    <w:rsid w:val="00EB4689"/>
    <w:rPr>
      <w:sz w:val="28"/>
    </w:rPr>
  </w:style>
  <w:style w:type="character" w:customStyle="1" w:styleId="ListLabel41">
    <w:name w:val="ListLabel 41"/>
    <w:uiPriority w:val="99"/>
    <w:rsid w:val="00EB4689"/>
  </w:style>
  <w:style w:type="character" w:customStyle="1" w:styleId="ListLabel42">
    <w:name w:val="ListLabel 42"/>
    <w:uiPriority w:val="99"/>
    <w:rsid w:val="00EB4689"/>
  </w:style>
  <w:style w:type="character" w:customStyle="1" w:styleId="ListLabel43">
    <w:name w:val="ListLabel 43"/>
    <w:uiPriority w:val="99"/>
    <w:rsid w:val="00EB4689"/>
  </w:style>
  <w:style w:type="character" w:customStyle="1" w:styleId="ListLabel44">
    <w:name w:val="ListLabel 44"/>
    <w:uiPriority w:val="99"/>
    <w:rsid w:val="00EB4689"/>
  </w:style>
  <w:style w:type="character" w:customStyle="1" w:styleId="ListLabel45">
    <w:name w:val="ListLabel 45"/>
    <w:uiPriority w:val="99"/>
    <w:rsid w:val="00EB4689"/>
  </w:style>
  <w:style w:type="character" w:customStyle="1" w:styleId="ListLabel46">
    <w:name w:val="ListLabel 46"/>
    <w:uiPriority w:val="99"/>
    <w:rsid w:val="00EB4689"/>
  </w:style>
  <w:style w:type="character" w:customStyle="1" w:styleId="ListLabel47">
    <w:name w:val="ListLabel 47"/>
    <w:uiPriority w:val="99"/>
    <w:rsid w:val="00EB4689"/>
  </w:style>
  <w:style w:type="character" w:customStyle="1" w:styleId="ListLabel48">
    <w:name w:val="ListLabel 48"/>
    <w:uiPriority w:val="99"/>
    <w:rsid w:val="00EB4689"/>
  </w:style>
  <w:style w:type="character" w:customStyle="1" w:styleId="ListLabel49">
    <w:name w:val="ListLabel 49"/>
    <w:uiPriority w:val="99"/>
    <w:rsid w:val="00EB4689"/>
    <w:rPr>
      <w:sz w:val="28"/>
    </w:rPr>
  </w:style>
  <w:style w:type="character" w:customStyle="1" w:styleId="ListLabel50">
    <w:name w:val="ListLabel 50"/>
    <w:uiPriority w:val="99"/>
    <w:rsid w:val="00EB4689"/>
    <w:rPr>
      <w:sz w:val="28"/>
    </w:rPr>
  </w:style>
  <w:style w:type="character" w:customStyle="1" w:styleId="ListLabel51">
    <w:name w:val="ListLabel 51"/>
    <w:uiPriority w:val="99"/>
    <w:rsid w:val="00EB4689"/>
    <w:rPr>
      <w:sz w:val="28"/>
    </w:rPr>
  </w:style>
  <w:style w:type="character" w:customStyle="1" w:styleId="ListLabel52">
    <w:name w:val="ListLabel 52"/>
    <w:uiPriority w:val="99"/>
    <w:rsid w:val="00EB4689"/>
  </w:style>
  <w:style w:type="character" w:customStyle="1" w:styleId="ListLabel53">
    <w:name w:val="ListLabel 53"/>
    <w:uiPriority w:val="99"/>
    <w:rsid w:val="00EB4689"/>
  </w:style>
  <w:style w:type="character" w:customStyle="1" w:styleId="ListLabel54">
    <w:name w:val="ListLabel 54"/>
    <w:uiPriority w:val="99"/>
    <w:rsid w:val="00EB4689"/>
  </w:style>
  <w:style w:type="character" w:customStyle="1" w:styleId="ListLabel55">
    <w:name w:val="ListLabel 55"/>
    <w:uiPriority w:val="99"/>
    <w:rsid w:val="00EB4689"/>
  </w:style>
  <w:style w:type="character" w:customStyle="1" w:styleId="ListLabel56">
    <w:name w:val="ListLabel 56"/>
    <w:uiPriority w:val="99"/>
    <w:rsid w:val="00EB4689"/>
  </w:style>
  <w:style w:type="character" w:customStyle="1" w:styleId="ListLabel57">
    <w:name w:val="ListLabel 57"/>
    <w:uiPriority w:val="99"/>
    <w:rsid w:val="00EB4689"/>
  </w:style>
  <w:style w:type="character" w:customStyle="1" w:styleId="ListLabel58">
    <w:name w:val="ListLabel 58"/>
    <w:uiPriority w:val="99"/>
    <w:rsid w:val="00EB4689"/>
  </w:style>
  <w:style w:type="character" w:customStyle="1" w:styleId="ListLabel59">
    <w:name w:val="ListLabel 59"/>
    <w:uiPriority w:val="99"/>
    <w:rsid w:val="00EB4689"/>
  </w:style>
  <w:style w:type="character" w:customStyle="1" w:styleId="ListLabel60">
    <w:name w:val="ListLabel 60"/>
    <w:uiPriority w:val="99"/>
    <w:rsid w:val="00EB4689"/>
    <w:rPr>
      <w:sz w:val="28"/>
    </w:rPr>
  </w:style>
  <w:style w:type="character" w:customStyle="1" w:styleId="ListLabel61">
    <w:name w:val="ListLabel 61"/>
    <w:uiPriority w:val="99"/>
    <w:rsid w:val="00EB4689"/>
    <w:rPr>
      <w:sz w:val="28"/>
    </w:rPr>
  </w:style>
  <w:style w:type="character" w:customStyle="1" w:styleId="ListLabel62">
    <w:name w:val="ListLabel 62"/>
    <w:uiPriority w:val="99"/>
    <w:rsid w:val="00EB4689"/>
    <w:rPr>
      <w:sz w:val="28"/>
    </w:rPr>
  </w:style>
  <w:style w:type="character" w:customStyle="1" w:styleId="ListLabel63">
    <w:name w:val="ListLabel 63"/>
    <w:uiPriority w:val="99"/>
    <w:rsid w:val="00EB4689"/>
  </w:style>
  <w:style w:type="character" w:customStyle="1" w:styleId="ListLabel64">
    <w:name w:val="ListLabel 64"/>
    <w:uiPriority w:val="99"/>
    <w:rsid w:val="00EB4689"/>
  </w:style>
  <w:style w:type="character" w:customStyle="1" w:styleId="ListLabel65">
    <w:name w:val="ListLabel 65"/>
    <w:uiPriority w:val="99"/>
    <w:rsid w:val="00EB4689"/>
  </w:style>
  <w:style w:type="character" w:customStyle="1" w:styleId="ListLabel66">
    <w:name w:val="ListLabel 66"/>
    <w:uiPriority w:val="99"/>
    <w:rsid w:val="00EB4689"/>
  </w:style>
  <w:style w:type="character" w:customStyle="1" w:styleId="ListLabel67">
    <w:name w:val="ListLabel 67"/>
    <w:uiPriority w:val="99"/>
    <w:rsid w:val="00EB4689"/>
  </w:style>
  <w:style w:type="character" w:customStyle="1" w:styleId="ListLabel68">
    <w:name w:val="ListLabel 68"/>
    <w:uiPriority w:val="99"/>
    <w:rsid w:val="00EB4689"/>
  </w:style>
  <w:style w:type="character" w:customStyle="1" w:styleId="ListLabel69">
    <w:name w:val="ListLabel 69"/>
    <w:uiPriority w:val="99"/>
    <w:rsid w:val="00EB4689"/>
  </w:style>
  <w:style w:type="character" w:customStyle="1" w:styleId="ListLabel70">
    <w:name w:val="ListLabel 70"/>
    <w:uiPriority w:val="99"/>
    <w:rsid w:val="00EB4689"/>
  </w:style>
  <w:style w:type="character" w:customStyle="1" w:styleId="ListLabel71">
    <w:name w:val="ListLabel 71"/>
    <w:uiPriority w:val="99"/>
    <w:rsid w:val="00EB4689"/>
    <w:rPr>
      <w:sz w:val="28"/>
    </w:rPr>
  </w:style>
  <w:style w:type="character" w:customStyle="1" w:styleId="ListLabel72">
    <w:name w:val="ListLabel 72"/>
    <w:uiPriority w:val="99"/>
    <w:rsid w:val="00EB4689"/>
    <w:rPr>
      <w:sz w:val="28"/>
    </w:rPr>
  </w:style>
  <w:style w:type="character" w:customStyle="1" w:styleId="ListLabel73">
    <w:name w:val="ListLabel 73"/>
    <w:uiPriority w:val="99"/>
    <w:rsid w:val="00EB4689"/>
    <w:rPr>
      <w:sz w:val="28"/>
    </w:rPr>
  </w:style>
  <w:style w:type="character" w:customStyle="1" w:styleId="ListLabel74">
    <w:name w:val="ListLabel 74"/>
    <w:uiPriority w:val="99"/>
    <w:rsid w:val="00EB4689"/>
  </w:style>
  <w:style w:type="character" w:customStyle="1" w:styleId="ListLabel75">
    <w:name w:val="ListLabel 75"/>
    <w:uiPriority w:val="99"/>
    <w:rsid w:val="00EB4689"/>
  </w:style>
  <w:style w:type="character" w:customStyle="1" w:styleId="ListLabel76">
    <w:name w:val="ListLabel 76"/>
    <w:uiPriority w:val="99"/>
    <w:rsid w:val="00EB4689"/>
  </w:style>
  <w:style w:type="character" w:customStyle="1" w:styleId="ListLabel77">
    <w:name w:val="ListLabel 77"/>
    <w:uiPriority w:val="99"/>
    <w:rsid w:val="00EB4689"/>
  </w:style>
  <w:style w:type="character" w:customStyle="1" w:styleId="ListLabel78">
    <w:name w:val="ListLabel 78"/>
    <w:uiPriority w:val="99"/>
    <w:rsid w:val="00EB4689"/>
  </w:style>
  <w:style w:type="character" w:customStyle="1" w:styleId="ListLabel79">
    <w:name w:val="ListLabel 79"/>
    <w:uiPriority w:val="99"/>
    <w:rsid w:val="00EB4689"/>
  </w:style>
  <w:style w:type="character" w:customStyle="1" w:styleId="ListLabel80">
    <w:name w:val="ListLabel 80"/>
    <w:uiPriority w:val="99"/>
    <w:rsid w:val="00EB4689"/>
  </w:style>
  <w:style w:type="character" w:customStyle="1" w:styleId="ListLabel81">
    <w:name w:val="ListLabel 81"/>
    <w:uiPriority w:val="99"/>
    <w:rsid w:val="00EB4689"/>
  </w:style>
  <w:style w:type="character" w:customStyle="1" w:styleId="ListLabel82">
    <w:name w:val="ListLabel 82"/>
    <w:uiPriority w:val="99"/>
    <w:rsid w:val="00EB4689"/>
    <w:rPr>
      <w:sz w:val="28"/>
    </w:rPr>
  </w:style>
  <w:style w:type="character" w:customStyle="1" w:styleId="ListLabel83">
    <w:name w:val="ListLabel 83"/>
    <w:uiPriority w:val="99"/>
    <w:rsid w:val="00EB4689"/>
    <w:rPr>
      <w:sz w:val="28"/>
    </w:rPr>
  </w:style>
  <w:style w:type="character" w:customStyle="1" w:styleId="ListLabel84">
    <w:name w:val="ListLabel 84"/>
    <w:uiPriority w:val="99"/>
    <w:rsid w:val="00EB4689"/>
    <w:rPr>
      <w:sz w:val="28"/>
    </w:rPr>
  </w:style>
  <w:style w:type="character" w:customStyle="1" w:styleId="ListLabel85">
    <w:name w:val="ListLabel 85"/>
    <w:uiPriority w:val="99"/>
    <w:rsid w:val="00EB4689"/>
  </w:style>
  <w:style w:type="character" w:customStyle="1" w:styleId="ListLabel86">
    <w:name w:val="ListLabel 86"/>
    <w:uiPriority w:val="99"/>
    <w:rsid w:val="00EB4689"/>
  </w:style>
  <w:style w:type="character" w:customStyle="1" w:styleId="ListLabel87">
    <w:name w:val="ListLabel 87"/>
    <w:uiPriority w:val="99"/>
    <w:rsid w:val="00EB4689"/>
  </w:style>
  <w:style w:type="character" w:customStyle="1" w:styleId="ListLabel88">
    <w:name w:val="ListLabel 88"/>
    <w:uiPriority w:val="99"/>
    <w:rsid w:val="00EB4689"/>
  </w:style>
  <w:style w:type="character" w:customStyle="1" w:styleId="ListLabel89">
    <w:name w:val="ListLabel 89"/>
    <w:uiPriority w:val="99"/>
    <w:rsid w:val="00EB4689"/>
  </w:style>
  <w:style w:type="character" w:customStyle="1" w:styleId="ListLabel90">
    <w:name w:val="ListLabel 90"/>
    <w:uiPriority w:val="99"/>
    <w:rsid w:val="00EB4689"/>
  </w:style>
  <w:style w:type="character" w:customStyle="1" w:styleId="ListLabel91">
    <w:name w:val="ListLabel 91"/>
    <w:uiPriority w:val="99"/>
    <w:rsid w:val="00EB4689"/>
  </w:style>
  <w:style w:type="character" w:customStyle="1" w:styleId="ListLabel92">
    <w:name w:val="ListLabel 92"/>
    <w:uiPriority w:val="99"/>
    <w:rsid w:val="00EB4689"/>
  </w:style>
  <w:style w:type="character" w:customStyle="1" w:styleId="ListLabel93">
    <w:name w:val="ListLabel 93"/>
    <w:uiPriority w:val="99"/>
    <w:rsid w:val="00EB4689"/>
    <w:rPr>
      <w:sz w:val="28"/>
    </w:rPr>
  </w:style>
  <w:style w:type="character" w:customStyle="1" w:styleId="ListLabel94">
    <w:name w:val="ListLabel 94"/>
    <w:uiPriority w:val="99"/>
    <w:rsid w:val="00EB4689"/>
    <w:rPr>
      <w:sz w:val="28"/>
    </w:rPr>
  </w:style>
  <w:style w:type="character" w:customStyle="1" w:styleId="ListLabel95">
    <w:name w:val="ListLabel 95"/>
    <w:uiPriority w:val="99"/>
    <w:rsid w:val="00EB4689"/>
    <w:rPr>
      <w:sz w:val="28"/>
    </w:rPr>
  </w:style>
  <w:style w:type="character" w:customStyle="1" w:styleId="ListLabel96">
    <w:name w:val="ListLabel 96"/>
    <w:uiPriority w:val="99"/>
    <w:rsid w:val="00EB4689"/>
  </w:style>
  <w:style w:type="character" w:customStyle="1" w:styleId="ListLabel97">
    <w:name w:val="ListLabel 97"/>
    <w:uiPriority w:val="99"/>
    <w:rsid w:val="00EB4689"/>
  </w:style>
  <w:style w:type="character" w:customStyle="1" w:styleId="ListLabel98">
    <w:name w:val="ListLabel 98"/>
    <w:uiPriority w:val="99"/>
    <w:rsid w:val="00EB4689"/>
  </w:style>
  <w:style w:type="character" w:customStyle="1" w:styleId="ListLabel99">
    <w:name w:val="ListLabel 99"/>
    <w:uiPriority w:val="99"/>
    <w:rsid w:val="00EB4689"/>
  </w:style>
  <w:style w:type="character" w:customStyle="1" w:styleId="ListLabel100">
    <w:name w:val="ListLabel 100"/>
    <w:uiPriority w:val="99"/>
    <w:rsid w:val="00EB4689"/>
  </w:style>
  <w:style w:type="character" w:customStyle="1" w:styleId="ListLabel101">
    <w:name w:val="ListLabel 101"/>
    <w:uiPriority w:val="99"/>
    <w:rsid w:val="00EB4689"/>
  </w:style>
  <w:style w:type="character" w:customStyle="1" w:styleId="ListLabel102">
    <w:name w:val="ListLabel 102"/>
    <w:uiPriority w:val="99"/>
    <w:rsid w:val="00EB4689"/>
  </w:style>
  <w:style w:type="character" w:customStyle="1" w:styleId="ListLabel103">
    <w:name w:val="ListLabel 103"/>
    <w:uiPriority w:val="99"/>
    <w:rsid w:val="00EB4689"/>
  </w:style>
  <w:style w:type="character" w:customStyle="1" w:styleId="ListLabel104">
    <w:name w:val="ListLabel 104"/>
    <w:uiPriority w:val="99"/>
    <w:rsid w:val="00EB4689"/>
    <w:rPr>
      <w:sz w:val="28"/>
    </w:rPr>
  </w:style>
  <w:style w:type="character" w:customStyle="1" w:styleId="ListLabel105">
    <w:name w:val="ListLabel 105"/>
    <w:uiPriority w:val="99"/>
    <w:rsid w:val="00EB4689"/>
    <w:rPr>
      <w:sz w:val="28"/>
    </w:rPr>
  </w:style>
  <w:style w:type="character" w:customStyle="1" w:styleId="ListLabel106">
    <w:name w:val="ListLabel 106"/>
    <w:uiPriority w:val="99"/>
    <w:rsid w:val="00EB4689"/>
  </w:style>
  <w:style w:type="character" w:customStyle="1" w:styleId="ListLabel107">
    <w:name w:val="ListLabel 107"/>
    <w:uiPriority w:val="99"/>
    <w:rsid w:val="00EB4689"/>
  </w:style>
  <w:style w:type="character" w:customStyle="1" w:styleId="ListLabel108">
    <w:name w:val="ListLabel 108"/>
    <w:uiPriority w:val="99"/>
    <w:rsid w:val="00EB4689"/>
  </w:style>
  <w:style w:type="character" w:customStyle="1" w:styleId="ListLabel109">
    <w:name w:val="ListLabel 109"/>
    <w:uiPriority w:val="99"/>
    <w:rsid w:val="00EB4689"/>
  </w:style>
  <w:style w:type="character" w:customStyle="1" w:styleId="ListLabel110">
    <w:name w:val="ListLabel 110"/>
    <w:uiPriority w:val="99"/>
    <w:rsid w:val="00EB4689"/>
  </w:style>
  <w:style w:type="character" w:customStyle="1" w:styleId="ListLabel111">
    <w:name w:val="ListLabel 111"/>
    <w:uiPriority w:val="99"/>
    <w:rsid w:val="00EB4689"/>
  </w:style>
  <w:style w:type="character" w:customStyle="1" w:styleId="ListLabel112">
    <w:name w:val="ListLabel 112"/>
    <w:uiPriority w:val="99"/>
    <w:rsid w:val="00EB4689"/>
  </w:style>
  <w:style w:type="character" w:customStyle="1" w:styleId="ListLabel113">
    <w:name w:val="ListLabel 113"/>
    <w:uiPriority w:val="99"/>
    <w:rsid w:val="00EB4689"/>
  </w:style>
  <w:style w:type="character" w:customStyle="1" w:styleId="ListLabel114">
    <w:name w:val="ListLabel 114"/>
    <w:uiPriority w:val="99"/>
    <w:rsid w:val="00EB4689"/>
    <w:rPr>
      <w:sz w:val="28"/>
    </w:rPr>
  </w:style>
  <w:style w:type="character" w:customStyle="1" w:styleId="ListLabel115">
    <w:name w:val="ListLabel 115"/>
    <w:uiPriority w:val="99"/>
    <w:rsid w:val="00EB4689"/>
    <w:rPr>
      <w:sz w:val="28"/>
    </w:rPr>
  </w:style>
  <w:style w:type="character" w:customStyle="1" w:styleId="ListLabel116">
    <w:name w:val="ListLabel 116"/>
    <w:uiPriority w:val="99"/>
    <w:rsid w:val="00EB4689"/>
  </w:style>
  <w:style w:type="character" w:customStyle="1" w:styleId="ListLabel117">
    <w:name w:val="ListLabel 117"/>
    <w:uiPriority w:val="99"/>
    <w:rsid w:val="00EB4689"/>
  </w:style>
  <w:style w:type="character" w:customStyle="1" w:styleId="ListLabel118">
    <w:name w:val="ListLabel 118"/>
    <w:uiPriority w:val="99"/>
    <w:rsid w:val="00EB4689"/>
  </w:style>
  <w:style w:type="character" w:customStyle="1" w:styleId="ListLabel119">
    <w:name w:val="ListLabel 119"/>
    <w:uiPriority w:val="99"/>
    <w:rsid w:val="00EB4689"/>
  </w:style>
  <w:style w:type="character" w:customStyle="1" w:styleId="ListLabel120">
    <w:name w:val="ListLabel 120"/>
    <w:uiPriority w:val="99"/>
    <w:rsid w:val="00EB4689"/>
  </w:style>
  <w:style w:type="character" w:customStyle="1" w:styleId="ListLabel121">
    <w:name w:val="ListLabel 121"/>
    <w:uiPriority w:val="99"/>
    <w:rsid w:val="00EB4689"/>
  </w:style>
  <w:style w:type="character" w:customStyle="1" w:styleId="ListLabel122">
    <w:name w:val="ListLabel 122"/>
    <w:uiPriority w:val="99"/>
    <w:rsid w:val="00EB4689"/>
  </w:style>
  <w:style w:type="character" w:customStyle="1" w:styleId="ListLabel123">
    <w:name w:val="ListLabel 123"/>
    <w:uiPriority w:val="99"/>
    <w:rsid w:val="00EB4689"/>
  </w:style>
  <w:style w:type="character" w:customStyle="1" w:styleId="ListLabel124">
    <w:name w:val="ListLabel 124"/>
    <w:uiPriority w:val="99"/>
    <w:rsid w:val="00EB4689"/>
    <w:rPr>
      <w:sz w:val="28"/>
    </w:rPr>
  </w:style>
  <w:style w:type="character" w:customStyle="1" w:styleId="ListLabel125">
    <w:name w:val="ListLabel 125"/>
    <w:uiPriority w:val="99"/>
    <w:rsid w:val="00EB4689"/>
    <w:rPr>
      <w:sz w:val="28"/>
    </w:rPr>
  </w:style>
  <w:style w:type="character" w:customStyle="1" w:styleId="ListLabel126">
    <w:name w:val="ListLabel 126"/>
    <w:uiPriority w:val="99"/>
    <w:rsid w:val="00EB4689"/>
  </w:style>
  <w:style w:type="character" w:customStyle="1" w:styleId="ListLabel127">
    <w:name w:val="ListLabel 127"/>
    <w:uiPriority w:val="99"/>
    <w:rsid w:val="00EB4689"/>
  </w:style>
  <w:style w:type="character" w:customStyle="1" w:styleId="ListLabel128">
    <w:name w:val="ListLabel 128"/>
    <w:uiPriority w:val="99"/>
    <w:rsid w:val="00EB4689"/>
  </w:style>
  <w:style w:type="character" w:customStyle="1" w:styleId="ListLabel129">
    <w:name w:val="ListLabel 129"/>
    <w:uiPriority w:val="99"/>
    <w:rsid w:val="00EB4689"/>
  </w:style>
  <w:style w:type="character" w:customStyle="1" w:styleId="ListLabel130">
    <w:name w:val="ListLabel 130"/>
    <w:uiPriority w:val="99"/>
    <w:rsid w:val="00EB4689"/>
  </w:style>
  <w:style w:type="character" w:customStyle="1" w:styleId="ListLabel131">
    <w:name w:val="ListLabel 131"/>
    <w:uiPriority w:val="99"/>
    <w:rsid w:val="00EB4689"/>
  </w:style>
  <w:style w:type="character" w:customStyle="1" w:styleId="ListLabel132">
    <w:name w:val="ListLabel 132"/>
    <w:uiPriority w:val="99"/>
    <w:rsid w:val="00EB4689"/>
  </w:style>
  <w:style w:type="character" w:customStyle="1" w:styleId="ListLabel133">
    <w:name w:val="ListLabel 133"/>
    <w:uiPriority w:val="99"/>
    <w:rsid w:val="00EB4689"/>
  </w:style>
  <w:style w:type="character" w:customStyle="1" w:styleId="ListLabel134">
    <w:name w:val="ListLabel 134"/>
    <w:uiPriority w:val="99"/>
    <w:rsid w:val="00EB4689"/>
    <w:rPr>
      <w:sz w:val="28"/>
    </w:rPr>
  </w:style>
  <w:style w:type="character" w:customStyle="1" w:styleId="ListLabel135">
    <w:name w:val="ListLabel 135"/>
    <w:uiPriority w:val="99"/>
    <w:rsid w:val="00EB4689"/>
    <w:rPr>
      <w:sz w:val="28"/>
    </w:rPr>
  </w:style>
  <w:style w:type="character" w:customStyle="1" w:styleId="ListLabel136">
    <w:name w:val="ListLabel 136"/>
    <w:uiPriority w:val="99"/>
    <w:rsid w:val="00EB4689"/>
  </w:style>
  <w:style w:type="character" w:customStyle="1" w:styleId="ListLabel137">
    <w:name w:val="ListLabel 137"/>
    <w:uiPriority w:val="99"/>
    <w:rsid w:val="00EB4689"/>
  </w:style>
  <w:style w:type="character" w:customStyle="1" w:styleId="ListLabel138">
    <w:name w:val="ListLabel 138"/>
    <w:uiPriority w:val="99"/>
    <w:rsid w:val="00EB4689"/>
  </w:style>
  <w:style w:type="character" w:customStyle="1" w:styleId="ListLabel139">
    <w:name w:val="ListLabel 139"/>
    <w:uiPriority w:val="99"/>
    <w:rsid w:val="00EB4689"/>
  </w:style>
  <w:style w:type="character" w:customStyle="1" w:styleId="ListLabel140">
    <w:name w:val="ListLabel 140"/>
    <w:uiPriority w:val="99"/>
    <w:rsid w:val="00EB4689"/>
  </w:style>
  <w:style w:type="character" w:customStyle="1" w:styleId="ListLabel141">
    <w:name w:val="ListLabel 141"/>
    <w:uiPriority w:val="99"/>
    <w:rsid w:val="00EB4689"/>
  </w:style>
  <w:style w:type="character" w:customStyle="1" w:styleId="ListLabel142">
    <w:name w:val="ListLabel 142"/>
    <w:uiPriority w:val="99"/>
    <w:rsid w:val="00EB4689"/>
  </w:style>
  <w:style w:type="character" w:customStyle="1" w:styleId="ListLabel143">
    <w:name w:val="ListLabel 143"/>
    <w:uiPriority w:val="99"/>
    <w:rsid w:val="00EB4689"/>
  </w:style>
  <w:style w:type="character" w:customStyle="1" w:styleId="ListLabel144">
    <w:name w:val="ListLabel 144"/>
    <w:uiPriority w:val="99"/>
    <w:rsid w:val="00EB4689"/>
    <w:rPr>
      <w:sz w:val="28"/>
    </w:rPr>
  </w:style>
  <w:style w:type="paragraph" w:customStyle="1" w:styleId="a7">
    <w:name w:val="Заголовок"/>
    <w:basedOn w:val="Normal"/>
    <w:next w:val="BodyText"/>
    <w:uiPriority w:val="99"/>
    <w:rsid w:val="00EB468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468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B4689"/>
    <w:rPr>
      <w:rFonts w:cs="Mangal"/>
    </w:rPr>
  </w:style>
  <w:style w:type="paragraph" w:styleId="Caption">
    <w:name w:val="caption"/>
    <w:basedOn w:val="Normal"/>
    <w:uiPriority w:val="99"/>
    <w:qFormat/>
    <w:rsid w:val="00EB4689"/>
    <w:pPr>
      <w:ind w:right="43"/>
      <w:jc w:val="center"/>
    </w:pPr>
    <w:rPr>
      <w:b/>
      <w:sz w:val="36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A74F35"/>
    <w:pPr>
      <w:ind w:left="240" w:hanging="240"/>
    </w:pPr>
  </w:style>
  <w:style w:type="paragraph" w:styleId="IndexHeading">
    <w:name w:val="index heading"/>
    <w:basedOn w:val="Normal"/>
    <w:uiPriority w:val="99"/>
    <w:rsid w:val="00EB4689"/>
    <w:pPr>
      <w:suppressLineNumbers/>
    </w:pPr>
    <w:rPr>
      <w:rFonts w:cs="Mangal"/>
    </w:rPr>
  </w:style>
  <w:style w:type="paragraph" w:customStyle="1" w:styleId="FR1">
    <w:name w:val="FR1"/>
    <w:uiPriority w:val="99"/>
    <w:rsid w:val="00EB4689"/>
    <w:pPr>
      <w:widowControl w:val="0"/>
      <w:ind w:left="112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FR2">
    <w:name w:val="FR2"/>
    <w:uiPriority w:val="99"/>
    <w:rsid w:val="00EB4689"/>
    <w:pPr>
      <w:widowControl w:val="0"/>
      <w:spacing w:line="30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46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46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B4689"/>
    <w:pPr>
      <w:widowControl w:val="0"/>
      <w:ind w:right="19772" w:firstLine="720"/>
    </w:pPr>
    <w:rPr>
      <w:rFonts w:ascii="Arial" w:hAnsi="Arial" w:cs="Arial"/>
      <w:color w:val="00000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EB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CEB"/>
    <w:rPr>
      <w:rFonts w:cs="Times New Roman"/>
      <w:color w:val="00000A"/>
      <w:sz w:val="2"/>
    </w:rPr>
  </w:style>
  <w:style w:type="paragraph" w:styleId="NoSpacing">
    <w:name w:val="No Spacing"/>
    <w:uiPriority w:val="99"/>
    <w:qFormat/>
    <w:rsid w:val="00EB4689"/>
    <w:rPr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EB4689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styleId="NormalWeb">
    <w:name w:val="Normal (Web)"/>
    <w:basedOn w:val="Normal"/>
    <w:uiPriority w:val="99"/>
    <w:rsid w:val="00EB4689"/>
    <w:pPr>
      <w:spacing w:before="280" w:after="280"/>
    </w:pPr>
  </w:style>
  <w:style w:type="paragraph" w:customStyle="1" w:styleId="ConsPlusCell">
    <w:name w:val="ConsPlusCell"/>
    <w:uiPriority w:val="99"/>
    <w:rsid w:val="00EB4689"/>
    <w:pPr>
      <w:widowControl w:val="0"/>
    </w:pPr>
    <w:rPr>
      <w:rFonts w:ascii="Arial" w:hAnsi="Arial" w:cs="Arial"/>
      <w:color w:val="00000A"/>
      <w:sz w:val="24"/>
      <w:szCs w:val="20"/>
    </w:rPr>
  </w:style>
  <w:style w:type="paragraph" w:customStyle="1" w:styleId="4">
    <w:name w:val="Основной текст4"/>
    <w:basedOn w:val="Normal"/>
    <w:uiPriority w:val="99"/>
    <w:rsid w:val="00EB4689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0">
    <w:name w:val="S_Обычный"/>
    <w:basedOn w:val="Normal"/>
    <w:uiPriority w:val="99"/>
    <w:rsid w:val="00EB4689"/>
    <w:pPr>
      <w:spacing w:line="276" w:lineRule="auto"/>
      <w:ind w:firstLine="567"/>
      <w:jc w:val="both"/>
    </w:pPr>
    <w:rPr>
      <w:rFonts w:ascii="Bookman Old Style" w:hAnsi="Bookman Old Style"/>
    </w:rPr>
  </w:style>
  <w:style w:type="paragraph" w:customStyle="1" w:styleId="a8">
    <w:name w:val="+таб"/>
    <w:basedOn w:val="Normal"/>
    <w:uiPriority w:val="99"/>
    <w:rsid w:val="00EB4689"/>
    <w:pPr>
      <w:jc w:val="center"/>
    </w:pPr>
    <w:rPr>
      <w:rFonts w:ascii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99"/>
    <w:qFormat/>
    <w:rsid w:val="00EB4689"/>
    <w:pPr>
      <w:spacing w:line="276" w:lineRule="auto"/>
      <w:ind w:left="720" w:firstLine="567"/>
      <w:contextualSpacing/>
      <w:jc w:val="both"/>
    </w:pPr>
    <w:rPr>
      <w:rFonts w:ascii="Bookman Old Style" w:hAnsi="Bookman Old Style"/>
      <w:szCs w:val="22"/>
      <w:lang w:eastAsia="en-US"/>
    </w:rPr>
  </w:style>
  <w:style w:type="paragraph" w:customStyle="1" w:styleId="a9">
    <w:name w:val="Содержимое таблицы"/>
    <w:basedOn w:val="Normal"/>
    <w:uiPriority w:val="99"/>
    <w:rsid w:val="00EB4689"/>
  </w:style>
  <w:style w:type="paragraph" w:customStyle="1" w:styleId="aa">
    <w:name w:val="Заголовок таблицы"/>
    <w:basedOn w:val="Normal"/>
    <w:uiPriority w:val="99"/>
    <w:rsid w:val="00EB4689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ab">
    <w:name w:val="Нормальный (таблица)"/>
    <w:basedOn w:val="Normal"/>
    <w:next w:val="Normal"/>
    <w:uiPriority w:val="99"/>
    <w:rsid w:val="00EB4689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Ариал Знак"/>
    <w:basedOn w:val="DefaultParagraphFont"/>
    <w:link w:val="ad"/>
    <w:uiPriority w:val="99"/>
    <w:locked/>
    <w:rsid w:val="00A54E0F"/>
    <w:rPr>
      <w:rFonts w:ascii="Arial" w:hAnsi="Arial" w:cs="Times New Roman"/>
      <w:sz w:val="24"/>
      <w:szCs w:val="24"/>
      <w:lang w:bidi="ar-SA"/>
    </w:rPr>
  </w:style>
  <w:style w:type="paragraph" w:customStyle="1" w:styleId="ad">
    <w:name w:val="Ариал"/>
    <w:basedOn w:val="Normal"/>
    <w:link w:val="ac"/>
    <w:uiPriority w:val="99"/>
    <w:rsid w:val="00A54E0F"/>
    <w:pPr>
      <w:ind w:right="141"/>
      <w:jc w:val="both"/>
    </w:pPr>
    <w:rPr>
      <w:rFonts w:ascii="Arial" w:hAnsi="Arial"/>
      <w:noProof/>
      <w:color w:val="auto"/>
    </w:rPr>
  </w:style>
  <w:style w:type="paragraph" w:customStyle="1" w:styleId="1">
    <w:name w:val="Красная строка1"/>
    <w:basedOn w:val="BodyText"/>
    <w:uiPriority w:val="99"/>
    <w:rsid w:val="007D3455"/>
    <w:pPr>
      <w:suppressAutoHyphens/>
      <w:spacing w:after="120" w:line="240" w:lineRule="auto"/>
      <w:ind w:firstLine="210"/>
    </w:pPr>
    <w:rPr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891/&#1057;&#1086;&#1086;&#1088;&#1091;&#1078;&#1077;&#1085;&#1080;&#1103;" TargetMode="External"/><Relationship Id="rId13" Type="http://schemas.openxmlformats.org/officeDocument/2006/relationships/hyperlink" Target="garantf1://23800500.8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3018/&#1057;&#1080;&#1089;&#1090;&#1077;&#1084;&#1072;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41</Pages>
  <Words>11859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1</cp:lastModifiedBy>
  <cp:revision>6</cp:revision>
  <cp:lastPrinted>2017-08-10T15:19:00Z</cp:lastPrinted>
  <dcterms:created xsi:type="dcterms:W3CDTF">2017-08-21T07:11:00Z</dcterms:created>
  <dcterms:modified xsi:type="dcterms:W3CDTF">2017-08-23T07:23:00Z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